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C8" w:rsidRPr="0072197E" w:rsidRDefault="00C46DC8" w:rsidP="00C46DC8">
      <w:pPr>
        <w:spacing w:after="0" w:line="240" w:lineRule="auto"/>
        <w:ind w:firstLine="567"/>
        <w:jc w:val="center"/>
        <w:rPr>
          <w:rFonts w:ascii="Times New Roman" w:hAnsi="Times New Roman"/>
          <w:b/>
          <w:bCs/>
          <w:sz w:val="28"/>
          <w:szCs w:val="28"/>
          <w:lang w:val="kk-KZ"/>
        </w:rPr>
      </w:pPr>
      <w:r w:rsidRPr="0072197E">
        <w:rPr>
          <w:rFonts w:ascii="Times New Roman" w:hAnsi="Times New Roman"/>
          <w:b/>
          <w:bCs/>
          <w:sz w:val="28"/>
          <w:szCs w:val="28"/>
          <w:lang w:val="kk-KZ"/>
        </w:rPr>
        <w:t>ТҮСІНІК ХАТ</w:t>
      </w:r>
    </w:p>
    <w:p w:rsidR="00C46DC8" w:rsidRPr="0072197E" w:rsidRDefault="00C46DC8" w:rsidP="00C46DC8">
      <w:pPr>
        <w:spacing w:after="0" w:line="240" w:lineRule="auto"/>
        <w:ind w:firstLine="567"/>
        <w:jc w:val="center"/>
        <w:rPr>
          <w:rFonts w:ascii="Times New Roman" w:hAnsi="Times New Roman"/>
          <w:b/>
          <w:bCs/>
          <w:sz w:val="28"/>
          <w:szCs w:val="28"/>
          <w:lang w:val="kk-KZ"/>
        </w:rPr>
      </w:pPr>
    </w:p>
    <w:p w:rsidR="00C46DC8" w:rsidRPr="0072197E" w:rsidRDefault="00C46DC8" w:rsidP="00C46DC8">
      <w:pPr>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Ұсынылып отырған күнтізбелік-тақырыптық жоспар жаңартылған оқу бағдарламасының негізіндегі «</w:t>
      </w:r>
      <w:r w:rsidR="00325818">
        <w:rPr>
          <w:rFonts w:ascii="Times New Roman" w:hAnsi="Times New Roman"/>
          <w:bCs/>
          <w:sz w:val="28"/>
          <w:szCs w:val="28"/>
          <w:lang w:val="kk-KZ"/>
        </w:rPr>
        <w:t xml:space="preserve">Жаратылыстану» пәні бойынша 5 - </w:t>
      </w:r>
      <w:r w:rsidRPr="0072197E">
        <w:rPr>
          <w:rFonts w:ascii="Times New Roman" w:hAnsi="Times New Roman"/>
          <w:bCs/>
          <w:sz w:val="28"/>
          <w:szCs w:val="28"/>
          <w:lang w:val="kk-KZ"/>
        </w:rPr>
        <w:t>сыныпқа арналған.</w:t>
      </w:r>
    </w:p>
    <w:p w:rsidR="00C46DC8" w:rsidRPr="0072197E" w:rsidRDefault="00C46DC8" w:rsidP="00C46DC8">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 xml:space="preserve">Тақырыптық – күнтізбелік жоспар 2016 жылғы 13 мамырдағы № 292 қаулысымен өзгерістер мен толықтырулар енгізілген 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стандартына және </w:t>
      </w:r>
      <w:r w:rsidRPr="0072197E">
        <w:rPr>
          <w:rFonts w:ascii="Times New Roman" w:hAnsi="Times New Roman"/>
          <w:color w:val="000000"/>
          <w:sz w:val="28"/>
          <w:szCs w:val="28"/>
          <w:lang w:val="kk-KZ"/>
        </w:rPr>
        <w:t xml:space="preserve">2016 жылдың 3 қарашасындағы №668 бұйрықтың негізіндегі типтік оқу бағдарламаларының </w:t>
      </w:r>
      <w:r w:rsidRPr="0072197E">
        <w:rPr>
          <w:rFonts w:ascii="Times New Roman" w:hAnsi="Times New Roman"/>
          <w:bCs/>
          <w:sz w:val="28"/>
          <w:szCs w:val="28"/>
          <w:lang w:val="kk-KZ"/>
        </w:rPr>
        <w:t>негізінде жасалынды.</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«Жаратылыстану» білім саласының мазмұны кіріктірілген. Оның құрамына жаратылыстану ғылымының  пәндері: жаратылыстану, география, биология, химия, физика кіреді.</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Негізгі орта білім деңгейінде «Жаратылыстану» білім саласы бойынша келесі пәндер оқытылады:</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5-сыныпта – «Жаратылыстану»;</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7-сыныпта - «География», «Биология», «Химия», «Физика».</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Пәндер бойынша оқу бағдарламалары «шиыршық» принципі арқылы құрастырылған, білім алушылар оқу процесі барысында бастапқы проблеманы назарынан шығармау, сонымен қатар мәселеге қатысты білімді біртіндеп кеңейту және тереңдету, қажетті дағдыларды қалыптастыру мен дамыту мүмкіндігіне ие болады.</w:t>
      </w:r>
    </w:p>
    <w:p w:rsidR="000D7EEC"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72197E">
        <w:rPr>
          <w:rFonts w:ascii="Times New Roman" w:hAnsi="Times New Roman"/>
          <w:bCs/>
          <w:sz w:val="28"/>
          <w:szCs w:val="28"/>
          <w:lang w:val="kk-KZ"/>
        </w:rPr>
        <w:t xml:space="preserve">Оқу бағдарламасы оқу жылы барысында бағдарламаның бөлімдерінің зерделену жүйесін анықтайтын ұзақ мерзімді жоспарға сәйкес жүзеге асырылады. Тоқсан ішіндегі тақырыптардың оқытылу реті және сағат санын бөлу мұғалімнің қалауынша өзгертілуі мүмкін. Ұзақ мерзімді жоспар күнтізбелік-тақырыптық жоспарды әзірлеудің негізі болып саналады. </w:t>
      </w:r>
    </w:p>
    <w:p w:rsidR="00C46DC8" w:rsidRPr="0072197E" w:rsidRDefault="000D7EEC" w:rsidP="000D7EEC">
      <w:pPr>
        <w:shd w:val="clear" w:color="auto" w:fill="FFFFFF" w:themeFill="background1"/>
        <w:spacing w:after="0" w:line="240" w:lineRule="auto"/>
        <w:ind w:firstLine="567"/>
        <w:jc w:val="both"/>
        <w:rPr>
          <w:rFonts w:ascii="Times New Roman" w:hAnsi="Times New Roman"/>
          <w:bCs/>
          <w:sz w:val="28"/>
          <w:szCs w:val="28"/>
          <w:lang w:val="kk-KZ"/>
        </w:rPr>
      </w:pPr>
      <w:r w:rsidRPr="00ED1C0C">
        <w:rPr>
          <w:rFonts w:ascii="Times New Roman" w:hAnsi="Times New Roman"/>
          <w:b/>
          <w:bCs/>
          <w:sz w:val="28"/>
          <w:szCs w:val="28"/>
          <w:lang w:val="kk-KZ"/>
        </w:rPr>
        <w:t>«Жаратылыстану» оқу пәні бойынша 5-сыныптағы оқу жүктемесінің көлемі</w:t>
      </w:r>
      <w:r w:rsidRPr="0072197E">
        <w:rPr>
          <w:rFonts w:ascii="Times New Roman" w:hAnsi="Times New Roman"/>
          <w:bCs/>
          <w:sz w:val="28"/>
          <w:szCs w:val="28"/>
          <w:lang w:val="kk-KZ"/>
        </w:rPr>
        <w:t xml:space="preserve"> – аптасына 2 сағат, оқу жылында 68 сағат.</w:t>
      </w:r>
    </w:p>
    <w:p w:rsidR="00E96BC4" w:rsidRPr="002B3068" w:rsidRDefault="002B3068" w:rsidP="00325818">
      <w:pPr>
        <w:ind w:left="567"/>
        <w:jc w:val="both"/>
        <w:rPr>
          <w:sz w:val="28"/>
          <w:szCs w:val="28"/>
          <w:lang w:val="kk-KZ"/>
        </w:rPr>
      </w:pPr>
      <w:r>
        <w:rPr>
          <w:rFonts w:ascii="Times New Roman" w:hAnsi="Times New Roman"/>
          <w:b/>
          <w:sz w:val="28"/>
          <w:szCs w:val="28"/>
          <w:lang w:val="kk-KZ"/>
        </w:rPr>
        <w:t>Ұсынылатын оқулық</w:t>
      </w:r>
      <w:r w:rsidR="00325818">
        <w:rPr>
          <w:rFonts w:ascii="Times New Roman" w:hAnsi="Times New Roman"/>
          <w:b/>
          <w:sz w:val="28"/>
          <w:szCs w:val="28"/>
          <w:lang w:val="kk-KZ"/>
        </w:rPr>
        <w:t xml:space="preserve">: </w:t>
      </w:r>
      <w:r w:rsidR="00325818">
        <w:rPr>
          <w:rFonts w:ascii="Times New Roman" w:hAnsi="Times New Roman"/>
          <w:sz w:val="28"/>
          <w:szCs w:val="28"/>
          <w:lang w:val="kk-KZ"/>
        </w:rPr>
        <w:t xml:space="preserve">Жаратылыстану, </w:t>
      </w:r>
      <w:r w:rsidR="00325818" w:rsidRPr="00325818">
        <w:rPr>
          <w:rFonts w:ascii="Times New Roman" w:hAnsi="Times New Roman"/>
          <w:sz w:val="28"/>
          <w:szCs w:val="28"/>
          <w:lang w:val="kk-KZ"/>
        </w:rPr>
        <w:t>а</w:t>
      </w:r>
      <w:r w:rsidRPr="00325818">
        <w:rPr>
          <w:rFonts w:ascii="Times New Roman" w:hAnsi="Times New Roman"/>
          <w:sz w:val="28"/>
          <w:szCs w:val="28"/>
          <w:lang w:val="kk-KZ"/>
        </w:rPr>
        <w:t>вторы:</w:t>
      </w:r>
      <w:r>
        <w:rPr>
          <w:rFonts w:ascii="Times New Roman" w:hAnsi="Times New Roman"/>
          <w:b/>
          <w:sz w:val="28"/>
          <w:szCs w:val="28"/>
          <w:lang w:val="kk-KZ"/>
        </w:rPr>
        <w:t xml:space="preserve"> </w:t>
      </w:r>
      <w:r w:rsidR="00E96BC4" w:rsidRPr="002B3068">
        <w:rPr>
          <w:rFonts w:ascii="Times New Roman" w:hAnsi="Times New Roman"/>
          <w:sz w:val="28"/>
          <w:szCs w:val="28"/>
          <w:lang w:val="kk-KZ"/>
        </w:rPr>
        <w:t>Верхо</w:t>
      </w:r>
      <w:r w:rsidR="00E96BC4" w:rsidRPr="0072197E">
        <w:rPr>
          <w:rFonts w:ascii="Times New Roman" w:hAnsi="Times New Roman"/>
          <w:sz w:val="28"/>
          <w:szCs w:val="28"/>
          <w:lang w:val="kk-KZ"/>
        </w:rPr>
        <w:t>в</w:t>
      </w:r>
      <w:r w:rsidR="00E96BC4" w:rsidRPr="002B3068">
        <w:rPr>
          <w:rFonts w:ascii="Times New Roman" w:hAnsi="Times New Roman"/>
          <w:sz w:val="28"/>
          <w:szCs w:val="28"/>
          <w:lang w:val="kk-KZ"/>
        </w:rPr>
        <w:t>цева Л.Л.</w:t>
      </w:r>
      <w:r w:rsidRPr="002B3068">
        <w:rPr>
          <w:rFonts w:ascii="Times New Roman" w:hAnsi="Times New Roman"/>
          <w:sz w:val="28"/>
          <w:szCs w:val="28"/>
          <w:lang w:val="kk-KZ"/>
        </w:rPr>
        <w:t>, Костюченко М.В., Ушакова М.В.</w:t>
      </w:r>
      <w:r>
        <w:rPr>
          <w:rFonts w:ascii="Times New Roman" w:hAnsi="Times New Roman"/>
          <w:sz w:val="28"/>
          <w:szCs w:val="28"/>
          <w:lang w:val="kk-KZ"/>
        </w:rPr>
        <w:t xml:space="preserve"> «Алма</w:t>
      </w:r>
      <w:r w:rsidR="00E96BC4" w:rsidRPr="0072197E">
        <w:rPr>
          <w:rFonts w:ascii="Times New Roman" w:hAnsi="Times New Roman"/>
          <w:sz w:val="28"/>
          <w:szCs w:val="28"/>
          <w:lang w:val="kk-KZ"/>
        </w:rPr>
        <w:t>ты</w:t>
      </w:r>
      <w:r>
        <w:rPr>
          <w:rFonts w:ascii="Times New Roman" w:hAnsi="Times New Roman"/>
          <w:sz w:val="28"/>
          <w:szCs w:val="28"/>
          <w:lang w:val="kk-KZ"/>
        </w:rPr>
        <w:t xml:space="preserve"> </w:t>
      </w:r>
      <w:r w:rsidR="00E96BC4" w:rsidRPr="0072197E">
        <w:rPr>
          <w:rFonts w:ascii="Times New Roman" w:hAnsi="Times New Roman"/>
          <w:sz w:val="28"/>
          <w:szCs w:val="28"/>
          <w:lang w:val="kk-KZ"/>
        </w:rPr>
        <w:t>кітап</w:t>
      </w:r>
      <w:r w:rsidRPr="002B3068">
        <w:rPr>
          <w:rFonts w:ascii="Times New Roman" w:hAnsi="Times New Roman"/>
          <w:sz w:val="28"/>
          <w:szCs w:val="28"/>
          <w:lang w:val="kk-KZ"/>
        </w:rPr>
        <w:t>»</w:t>
      </w:r>
      <w:r>
        <w:rPr>
          <w:rFonts w:ascii="Times New Roman" w:hAnsi="Times New Roman"/>
          <w:sz w:val="28"/>
          <w:szCs w:val="28"/>
          <w:lang w:val="kk-KZ"/>
        </w:rPr>
        <w:t xml:space="preserve"> баспасы 2017ж.</w:t>
      </w:r>
    </w:p>
    <w:p w:rsidR="006E3971" w:rsidRPr="0072197E" w:rsidRDefault="006E3971" w:rsidP="006E3971">
      <w:pPr>
        <w:tabs>
          <w:tab w:val="left" w:pos="1134"/>
        </w:tabs>
        <w:spacing w:after="0" w:line="240" w:lineRule="auto"/>
        <w:jc w:val="both"/>
        <w:rPr>
          <w:rFonts w:ascii="Times New Roman" w:hAnsi="Times New Roman"/>
          <w:sz w:val="28"/>
          <w:szCs w:val="28"/>
          <w:shd w:val="clear" w:color="auto" w:fill="FFFFFF"/>
          <w:lang w:val="kk-KZ"/>
        </w:rPr>
      </w:pPr>
    </w:p>
    <w:p w:rsidR="000D7EEC" w:rsidRPr="0072197E" w:rsidRDefault="000D7EEC">
      <w:pPr>
        <w:rPr>
          <w:rFonts w:ascii="Times New Roman" w:hAnsi="Times New Roman"/>
          <w:b/>
          <w:bCs/>
          <w:sz w:val="28"/>
          <w:szCs w:val="28"/>
          <w:lang w:val="kk-KZ"/>
        </w:rPr>
      </w:pPr>
      <w:r w:rsidRPr="0072197E">
        <w:rPr>
          <w:rFonts w:ascii="Times New Roman" w:hAnsi="Times New Roman"/>
          <w:b/>
          <w:bCs/>
          <w:sz w:val="28"/>
          <w:szCs w:val="28"/>
          <w:lang w:val="kk-KZ"/>
        </w:rPr>
        <w:br w:type="page"/>
      </w:r>
    </w:p>
    <w:p w:rsidR="006E3971" w:rsidRPr="0072197E" w:rsidRDefault="006E3971" w:rsidP="006E3971">
      <w:pPr>
        <w:tabs>
          <w:tab w:val="left" w:pos="1134"/>
        </w:tabs>
        <w:spacing w:after="0" w:line="240" w:lineRule="auto"/>
        <w:jc w:val="center"/>
        <w:rPr>
          <w:rFonts w:ascii="Times New Roman" w:hAnsi="Times New Roman"/>
          <w:b/>
          <w:bCs/>
          <w:sz w:val="28"/>
          <w:szCs w:val="28"/>
          <w:lang w:val="kk-KZ"/>
        </w:rPr>
      </w:pPr>
      <w:r w:rsidRPr="0072197E">
        <w:rPr>
          <w:rFonts w:ascii="Times New Roman" w:hAnsi="Times New Roman"/>
          <w:b/>
          <w:bCs/>
          <w:sz w:val="28"/>
          <w:szCs w:val="28"/>
          <w:lang w:val="kk-KZ"/>
        </w:rPr>
        <w:lastRenderedPageBreak/>
        <w:t>Негізгі орта білім беру деңгейінің 5-сыны</w:t>
      </w:r>
      <w:r w:rsidR="000B57B8" w:rsidRPr="0072197E">
        <w:rPr>
          <w:rFonts w:ascii="Times New Roman" w:hAnsi="Times New Roman"/>
          <w:b/>
          <w:bCs/>
          <w:sz w:val="28"/>
          <w:szCs w:val="28"/>
          <w:lang w:val="kk-KZ"/>
        </w:rPr>
        <w:t>бына</w:t>
      </w:r>
      <w:r w:rsidRPr="0072197E">
        <w:rPr>
          <w:rFonts w:ascii="Times New Roman" w:hAnsi="Times New Roman"/>
          <w:b/>
          <w:bCs/>
          <w:sz w:val="28"/>
          <w:szCs w:val="28"/>
          <w:lang w:val="kk-KZ"/>
        </w:rPr>
        <w:t xml:space="preserve"> арналған</w:t>
      </w:r>
    </w:p>
    <w:p w:rsidR="006E3971" w:rsidRPr="0072197E" w:rsidRDefault="006E3971" w:rsidP="006E3971">
      <w:pPr>
        <w:tabs>
          <w:tab w:val="left" w:pos="1134"/>
        </w:tabs>
        <w:spacing w:after="0" w:line="240" w:lineRule="auto"/>
        <w:jc w:val="center"/>
        <w:rPr>
          <w:rFonts w:ascii="Times New Roman" w:hAnsi="Times New Roman"/>
          <w:b/>
          <w:bCs/>
          <w:sz w:val="28"/>
          <w:szCs w:val="28"/>
          <w:lang w:val="kk-KZ"/>
        </w:rPr>
      </w:pPr>
      <w:r w:rsidRPr="0072197E">
        <w:rPr>
          <w:rFonts w:ascii="Times New Roman" w:hAnsi="Times New Roman"/>
          <w:b/>
          <w:bCs/>
          <w:sz w:val="28"/>
          <w:szCs w:val="28"/>
          <w:lang w:val="kk-KZ"/>
        </w:rPr>
        <w:t xml:space="preserve">«Жаратылыстану» пәнінен </w:t>
      </w:r>
      <w:r w:rsidRPr="0072197E">
        <w:rPr>
          <w:rFonts w:ascii="Times New Roman" w:hAnsi="Times New Roman"/>
          <w:b/>
          <w:color w:val="000000"/>
          <w:sz w:val="28"/>
          <w:szCs w:val="28"/>
          <w:shd w:val="clear" w:color="auto" w:fill="FFFFFF"/>
          <w:lang w:val="kk-KZ" w:eastAsia="ru-RU"/>
        </w:rPr>
        <w:t xml:space="preserve">жаңартылған мазмұндағы </w:t>
      </w:r>
      <w:r w:rsidRPr="0072197E">
        <w:rPr>
          <w:rFonts w:ascii="Times New Roman" w:hAnsi="Times New Roman"/>
          <w:b/>
          <w:bCs/>
          <w:sz w:val="28"/>
          <w:szCs w:val="28"/>
          <w:lang w:val="kk-KZ"/>
        </w:rPr>
        <w:t>үлгілік оқу бағдарламасын жүзеге асыру бойынша</w:t>
      </w:r>
    </w:p>
    <w:p w:rsidR="006E3971" w:rsidRPr="0072197E" w:rsidRDefault="006E3971" w:rsidP="00BC639A">
      <w:pPr>
        <w:tabs>
          <w:tab w:val="left" w:pos="1134"/>
        </w:tabs>
        <w:spacing w:after="0" w:line="240" w:lineRule="auto"/>
        <w:jc w:val="center"/>
        <w:rPr>
          <w:rFonts w:ascii="Times New Roman" w:hAnsi="Times New Roman"/>
          <w:b/>
          <w:bCs/>
          <w:sz w:val="28"/>
          <w:szCs w:val="28"/>
          <w:lang w:val="kk-KZ"/>
        </w:rPr>
      </w:pPr>
      <w:r w:rsidRPr="0072197E">
        <w:rPr>
          <w:rFonts w:ascii="Times New Roman" w:hAnsi="Times New Roman"/>
          <w:b/>
          <w:bCs/>
          <w:sz w:val="28"/>
          <w:szCs w:val="28"/>
          <w:lang w:val="kk-KZ"/>
        </w:rPr>
        <w:t>ұзақ мерзімді жоспар</w:t>
      </w:r>
    </w:p>
    <w:p w:rsidR="00882119" w:rsidRPr="0072197E" w:rsidRDefault="00882119" w:rsidP="00BC639A">
      <w:pPr>
        <w:tabs>
          <w:tab w:val="left" w:pos="1134"/>
        </w:tabs>
        <w:spacing w:after="0" w:line="240" w:lineRule="auto"/>
        <w:jc w:val="center"/>
        <w:rPr>
          <w:rFonts w:ascii="Times New Roman" w:hAnsi="Times New Roman"/>
          <w:b/>
          <w:bCs/>
          <w:sz w:val="28"/>
          <w:szCs w:val="28"/>
          <w:lang w:val="kk-KZ"/>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2051"/>
        <w:gridCol w:w="6264"/>
        <w:gridCol w:w="1701"/>
        <w:gridCol w:w="1559"/>
        <w:gridCol w:w="1559"/>
        <w:gridCol w:w="236"/>
      </w:tblGrid>
      <w:tr w:rsidR="00D50BE6" w:rsidRPr="0072197E" w:rsidTr="00E96BC4">
        <w:trPr>
          <w:gridAfter w:val="1"/>
          <w:wAfter w:w="236" w:type="dxa"/>
          <w:trHeight w:val="420"/>
        </w:trPr>
        <w:tc>
          <w:tcPr>
            <w:tcW w:w="1750"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MS Minngs" w:hAnsi="Times New Roman"/>
                <w:sz w:val="24"/>
                <w:szCs w:val="24"/>
                <w:lang w:val="kk-KZ"/>
              </w:rPr>
              <w:t>Ұзақ мерзімді жоспардың бөлімдері</w:t>
            </w:r>
          </w:p>
        </w:tc>
        <w:tc>
          <w:tcPr>
            <w:tcW w:w="2051" w:type="dxa"/>
            <w:tcBorders>
              <w:top w:val="single" w:sz="4" w:space="0" w:color="auto"/>
              <w:left w:val="single" w:sz="4" w:space="0" w:color="auto"/>
              <w:bottom w:val="single" w:sz="4" w:space="0" w:color="auto"/>
              <w:right w:val="single" w:sz="4" w:space="0" w:color="auto"/>
            </w:tcBorders>
            <w:hideMark/>
          </w:tcPr>
          <w:p w:rsidR="00D50BE6" w:rsidRPr="0072197E" w:rsidRDefault="00D50BE6" w:rsidP="000B57B8">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Ұзақ мерзімді жоспардың  бөлімшелер</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Оқу мақсаттары. Білім алушылар:</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сағаты</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күні</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BC639A"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р/с</w:t>
            </w:r>
          </w:p>
        </w:tc>
      </w:tr>
      <w:tr w:rsidR="00D50BE6" w:rsidRPr="0072197E" w:rsidTr="00E96BC4">
        <w:trPr>
          <w:gridAfter w:val="1"/>
          <w:wAfter w:w="236" w:type="dxa"/>
          <w:trHeight w:val="287"/>
        </w:trPr>
        <w:tc>
          <w:tcPr>
            <w:tcW w:w="10065" w:type="dxa"/>
            <w:gridSpan w:val="3"/>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widowControl w:val="0"/>
              <w:spacing w:after="0" w:line="240" w:lineRule="auto"/>
              <w:jc w:val="center"/>
              <w:rPr>
                <w:rFonts w:ascii="Times New Roman" w:eastAsia="MS Minngs" w:hAnsi="Times New Roman"/>
                <w:sz w:val="24"/>
                <w:szCs w:val="24"/>
                <w:lang w:val="kk-KZ"/>
              </w:rPr>
            </w:pPr>
            <w:r w:rsidRPr="0072197E">
              <w:rPr>
                <w:rFonts w:ascii="Times New Roman" w:hAnsi="Times New Roman"/>
                <w:sz w:val="24"/>
                <w:szCs w:val="24"/>
              </w:rPr>
              <w:t>1</w:t>
            </w:r>
            <w:r w:rsidRPr="0072197E">
              <w:rPr>
                <w:rFonts w:ascii="Times New Roman" w:hAnsi="Times New Roman"/>
                <w:sz w:val="24"/>
                <w:szCs w:val="24"/>
                <w:lang w:val="kk-KZ"/>
              </w:rPr>
              <w:t>-тоқсан</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center"/>
              <w:rPr>
                <w:rFonts w:ascii="Times New Roman" w:hAnsi="Times New Roman"/>
                <w:sz w:val="24"/>
                <w:szCs w:val="24"/>
                <w:lang w:val="kk-KZ"/>
              </w:rPr>
            </w:pPr>
            <w:r w:rsidRPr="0072197E">
              <w:rPr>
                <w:rFonts w:ascii="Times New Roman" w:hAnsi="Times New Roman"/>
                <w:sz w:val="24"/>
                <w:szCs w:val="24"/>
                <w:lang w:val="kk-KZ"/>
              </w:rPr>
              <w:t>1</w:t>
            </w:r>
          </w:p>
        </w:tc>
      </w:tr>
      <w:tr w:rsidR="00D50BE6" w:rsidRPr="0072197E" w:rsidTr="00E96BC4">
        <w:trPr>
          <w:gridAfter w:val="1"/>
          <w:wAfter w:w="236" w:type="dxa"/>
          <w:trHeight w:val="345"/>
        </w:trPr>
        <w:tc>
          <w:tcPr>
            <w:tcW w:w="1750"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5.1</w:t>
            </w:r>
            <w:r w:rsidRPr="0072197E">
              <w:rPr>
                <w:rFonts w:ascii="Times New Roman" w:hAnsi="Times New Roman"/>
                <w:sz w:val="24"/>
                <w:szCs w:val="24"/>
                <w:lang w:val="kk-KZ"/>
              </w:rPr>
              <w:t>А</w:t>
            </w:r>
          </w:p>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Ғылым әлемі</w:t>
            </w:r>
          </w:p>
        </w:tc>
        <w:tc>
          <w:tcPr>
            <w:tcW w:w="2051"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Ғылымның рөлі</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5.1.1.1- ғылымның қызметтерін адам іс-әрекетінің түрі ретінде анықтау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2</w:t>
            </w:r>
          </w:p>
        </w:tc>
      </w:tr>
      <w:tr w:rsidR="00D50BE6" w:rsidRPr="0072197E" w:rsidTr="00E96BC4">
        <w:trPr>
          <w:gridAfter w:val="1"/>
          <w:wAfter w:w="236" w:type="dxa"/>
          <w:trHeight w:val="353"/>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Зерттеу сұрағы</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 xml:space="preserve">5.1.2.1- зерттеу </w:t>
            </w:r>
            <w:r w:rsidRPr="0072197E">
              <w:rPr>
                <w:rFonts w:ascii="Times New Roman" w:eastAsia="Times New Roman" w:hAnsi="Times New Roman"/>
                <w:sz w:val="24"/>
                <w:szCs w:val="24"/>
                <w:lang w:val="kk-KZ"/>
              </w:rPr>
              <w:t xml:space="preserve">сұрағы </w:t>
            </w:r>
            <w:r w:rsidRPr="0072197E">
              <w:rPr>
                <w:rFonts w:ascii="Times New Roman" w:hAnsi="Times New Roman"/>
                <w:sz w:val="24"/>
                <w:szCs w:val="24"/>
                <w:lang w:val="kk-KZ"/>
              </w:rPr>
              <w:t>мен болжамды тұжырымдау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3</w:t>
            </w:r>
          </w:p>
        </w:tc>
      </w:tr>
      <w:tr w:rsidR="00D50BE6" w:rsidRPr="0072197E" w:rsidTr="00E96BC4">
        <w:trPr>
          <w:gridAfter w:val="1"/>
          <w:wAfter w:w="236" w:type="dxa"/>
          <w:trHeight w:val="352"/>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Зерттеуді жоспарлау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5.1.3.1- зерттеу жоспарын құрастыру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4</w:t>
            </w:r>
          </w:p>
        </w:tc>
      </w:tr>
      <w:tr w:rsidR="00D50BE6" w:rsidRPr="006B464B" w:rsidTr="00E96BC4">
        <w:trPr>
          <w:gridAfter w:val="1"/>
          <w:wAfter w:w="236" w:type="dxa"/>
          <w:trHeight w:val="488"/>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5.1.3.2 - зерттеу жүргізу кезіндегі қауіпсіздік техникасының ережелерін тұжырымдау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r>
      <w:tr w:rsidR="00D50BE6" w:rsidRPr="0072197E" w:rsidTr="00E96BC4">
        <w:trPr>
          <w:gridAfter w:val="1"/>
          <w:wAfter w:w="236" w:type="dxa"/>
          <w:trHeight w:val="538"/>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Деректерді жинау және жазу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Del="006E36B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rPr>
              <w:t>5.1.4.1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нысандар параметрлерін өлшем бірліктермен анықтау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5</w:t>
            </w:r>
          </w:p>
        </w:tc>
      </w:tr>
      <w:tr w:rsidR="00D50BE6" w:rsidRPr="0072197E" w:rsidTr="00E96BC4">
        <w:trPr>
          <w:gridAfter w:val="1"/>
          <w:wAfter w:w="236" w:type="dxa"/>
          <w:trHeight w:val="549"/>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5.1.4.2- бақылаулар мен өлшеу деректерін тіркеу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rPr>
            </w:pPr>
          </w:p>
        </w:tc>
      </w:tr>
      <w:tr w:rsidR="00D50BE6" w:rsidRPr="0072197E" w:rsidTr="00E96BC4">
        <w:trPr>
          <w:gridAfter w:val="1"/>
          <w:wAfter w:w="236" w:type="dxa"/>
          <w:trHeight w:val="487"/>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Деректерді талдау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Del="00664192"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5.1.5.1 </w:t>
            </w:r>
            <w:r w:rsidRPr="0072197E">
              <w:rPr>
                <w:rFonts w:ascii="Times New Roman" w:hAnsi="Times New Roman"/>
                <w:sz w:val="24"/>
                <w:szCs w:val="24"/>
                <w:lang w:val="kk-KZ"/>
              </w:rPr>
              <w:t>-қайталанған өлшеулер кезіндегі арифметикалық орташа шаманы есептейді және тенденцияларын анықтау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6</w:t>
            </w:r>
          </w:p>
        </w:tc>
      </w:tr>
      <w:tr w:rsidR="00D50BE6" w:rsidRPr="0072197E" w:rsidTr="00E96BC4">
        <w:trPr>
          <w:gridAfter w:val="1"/>
          <w:wAfter w:w="236" w:type="dxa"/>
          <w:trHeight w:val="390"/>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tcBorders>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Қорытынды және талқылау</w:t>
            </w:r>
          </w:p>
        </w:tc>
        <w:tc>
          <w:tcPr>
            <w:tcW w:w="6264" w:type="dxa"/>
            <w:tcBorders>
              <w:top w:val="single" w:sz="4" w:space="0" w:color="auto"/>
              <w:left w:val="single" w:sz="4" w:space="0" w:color="auto"/>
              <w:right w:val="single" w:sz="4" w:space="0" w:color="auto"/>
            </w:tcBorders>
          </w:tcPr>
          <w:p w:rsidR="00D50BE6" w:rsidRPr="0072197E" w:rsidDel="00664192"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5.1.6.1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зерттеу сұрағы бойынша қорытынды тұжырымдау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20"/>
              <w:ind w:left="20"/>
              <w:rPr>
                <w:rFonts w:ascii="Times New Roman" w:hAnsi="Times New Roman"/>
                <w:color w:val="000000"/>
                <w:sz w:val="24"/>
                <w:szCs w:val="24"/>
                <w:lang w:val="kk-KZ"/>
              </w:rPr>
            </w:pPr>
            <w:r w:rsidRPr="0072197E">
              <w:rPr>
                <w:rFonts w:ascii="Times New Roman" w:hAnsi="Times New Roman"/>
                <w:color w:val="000000"/>
                <w:sz w:val="24"/>
                <w:szCs w:val="24"/>
                <w:lang w:val="kk-KZ"/>
              </w:rPr>
              <w:t>7</w:t>
            </w:r>
          </w:p>
        </w:tc>
      </w:tr>
      <w:tr w:rsidR="00D50BE6" w:rsidRPr="0072197E" w:rsidTr="00E96BC4">
        <w:trPr>
          <w:gridAfter w:val="1"/>
          <w:wAfter w:w="236" w:type="dxa"/>
          <w:trHeight w:val="641"/>
        </w:trPr>
        <w:tc>
          <w:tcPr>
            <w:tcW w:w="1750"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5.1В</w:t>
            </w:r>
          </w:p>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val="kk-KZ"/>
              </w:rPr>
              <w:t>Адам</w:t>
            </w:r>
            <w:r w:rsidRPr="0072197E">
              <w:rPr>
                <w:rFonts w:ascii="Times New Roman" w:hAnsi="Times New Roman"/>
                <w:sz w:val="24"/>
                <w:szCs w:val="24"/>
              </w:rPr>
              <w:t xml:space="preserve">. </w:t>
            </w:r>
            <w:r w:rsidRPr="0072197E">
              <w:rPr>
                <w:rFonts w:ascii="Times New Roman" w:hAnsi="Times New Roman"/>
                <w:sz w:val="24"/>
                <w:szCs w:val="24"/>
                <w:lang w:val="kk-KZ"/>
              </w:rPr>
              <w:t>Жер</w:t>
            </w:r>
            <w:r w:rsidRPr="0072197E">
              <w:rPr>
                <w:rFonts w:ascii="Times New Roman" w:hAnsi="Times New Roman"/>
                <w:sz w:val="24"/>
                <w:szCs w:val="24"/>
              </w:rPr>
              <w:t xml:space="preserve">. </w:t>
            </w:r>
            <w:r w:rsidRPr="0072197E">
              <w:rPr>
                <w:rFonts w:ascii="Times New Roman" w:hAnsi="Times New Roman"/>
                <w:sz w:val="24"/>
                <w:szCs w:val="24"/>
                <w:lang w:val="kk-KZ"/>
              </w:rPr>
              <w:t>Ғалам</w:t>
            </w:r>
          </w:p>
        </w:tc>
        <w:tc>
          <w:tcPr>
            <w:tcW w:w="2051"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Жер және өмір</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5.2.1.1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eastAsia="Times New Roman" w:hAnsi="Times New Roman"/>
                <w:sz w:val="24"/>
                <w:szCs w:val="24"/>
                <w:lang w:val="kk-KZ"/>
              </w:rPr>
              <w:t>м</w:t>
            </w:r>
            <w:proofErr w:type="spellStart"/>
            <w:r w:rsidRPr="0072197E">
              <w:rPr>
                <w:rFonts w:ascii="Times New Roman" w:eastAsia="Times New Roman" w:hAnsi="Times New Roman"/>
                <w:sz w:val="24"/>
                <w:szCs w:val="24"/>
              </w:rPr>
              <w:t>акро</w:t>
            </w:r>
            <w:proofErr w:type="spellEnd"/>
            <w:r w:rsidRPr="0072197E">
              <w:rPr>
                <w:rFonts w:ascii="Times New Roman" w:eastAsia="Times New Roman" w:hAnsi="Times New Roman"/>
                <w:sz w:val="24"/>
                <w:szCs w:val="24"/>
              </w:rPr>
              <w:t xml:space="preserve">- </w:t>
            </w:r>
            <w:r w:rsidRPr="0072197E">
              <w:rPr>
                <w:rFonts w:ascii="Times New Roman" w:eastAsia="Times New Roman" w:hAnsi="Times New Roman"/>
                <w:sz w:val="24"/>
                <w:szCs w:val="24"/>
                <w:lang w:val="kk-KZ"/>
              </w:rPr>
              <w:t xml:space="preserve">және </w:t>
            </w:r>
            <w:r w:rsidRPr="0072197E">
              <w:rPr>
                <w:rFonts w:ascii="Times New Roman" w:eastAsia="Times New Roman" w:hAnsi="Times New Roman"/>
                <w:sz w:val="24"/>
                <w:szCs w:val="24"/>
              </w:rPr>
              <w:t>микро</w:t>
            </w:r>
            <w:r w:rsidRPr="0072197E">
              <w:rPr>
                <w:rFonts w:ascii="Times New Roman" w:eastAsia="Times New Roman" w:hAnsi="Times New Roman"/>
                <w:sz w:val="24"/>
                <w:szCs w:val="24"/>
                <w:lang w:val="kk-KZ"/>
              </w:rPr>
              <w:t>әлем</w:t>
            </w:r>
            <w:r w:rsidRPr="0072197E">
              <w:rPr>
                <w:rFonts w:ascii="Times New Roman" w:hAnsi="Times New Roman"/>
                <w:sz w:val="24"/>
                <w:szCs w:val="24"/>
              </w:rPr>
              <w:t xml:space="preserve"> </w:t>
            </w:r>
            <w:r w:rsidRPr="0072197E">
              <w:rPr>
                <w:rFonts w:ascii="Times New Roman" w:hAnsi="Times New Roman"/>
                <w:sz w:val="24"/>
                <w:szCs w:val="24"/>
                <w:lang w:val="kk-KZ"/>
              </w:rPr>
              <w:t xml:space="preserve">нысандарын ажырата білу және мысалдар келтіру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8</w:t>
            </w:r>
          </w:p>
        </w:tc>
      </w:tr>
      <w:tr w:rsidR="00D50BE6" w:rsidRPr="0072197E" w:rsidTr="00E96BC4">
        <w:trPr>
          <w:gridAfter w:val="1"/>
          <w:wAfter w:w="236" w:type="dxa"/>
          <w:trHeight w:val="39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5.2.2.1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Жер ғаламшарының пайда болуын түсіндіру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9</w:t>
            </w:r>
          </w:p>
        </w:tc>
      </w:tr>
      <w:tr w:rsidR="00D50BE6" w:rsidRPr="006B464B" w:rsidTr="00E96BC4">
        <w:trPr>
          <w:gridAfter w:val="1"/>
          <w:wAfter w:w="236" w:type="dxa"/>
          <w:trHeight w:val="422"/>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5.2.2.2- Жердің құрылысы мен құрамын атау</w:t>
            </w:r>
          </w:p>
        </w:tc>
        <w:tc>
          <w:tcPr>
            <w:tcW w:w="170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r>
      <w:tr w:rsidR="00D50BE6" w:rsidRPr="006B464B"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5.2.3.1- Жер қабықтарын және олардың құрамдас бөліктерін сипаттау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5.2.4.1 -Жерде тіршіліктің пайда болуын сипаттау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10</w:t>
            </w:r>
          </w:p>
        </w:tc>
      </w:tr>
      <w:tr w:rsidR="00D50BE6" w:rsidRPr="006B464B"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bottom w:val="single" w:sz="4" w:space="0" w:color="auto"/>
              <w:right w:val="single" w:sz="4" w:space="0" w:color="auto"/>
            </w:tcBorders>
            <w:hideMark/>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5.2.4.2- тіршілік етуге қажетті жағдайларды анықтау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r>
      <w:tr w:rsidR="00DF54B9"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F54B9" w:rsidRPr="0072197E" w:rsidRDefault="00DF54B9"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 xml:space="preserve">Жер бетін </w:t>
            </w:r>
            <w:r w:rsidRPr="0072197E">
              <w:rPr>
                <w:rFonts w:ascii="Times New Roman" w:hAnsi="Times New Roman"/>
                <w:sz w:val="24"/>
                <w:szCs w:val="24"/>
                <w:lang w:val="kk-KZ"/>
              </w:rPr>
              <w:lastRenderedPageBreak/>
              <w:t>бейнелеу тәсілдері</w:t>
            </w:r>
          </w:p>
        </w:tc>
        <w:tc>
          <w:tcPr>
            <w:tcW w:w="6264" w:type="dxa"/>
            <w:tcBorders>
              <w:top w:val="single" w:sz="4" w:space="0" w:color="auto"/>
              <w:left w:val="single" w:sz="4" w:space="0" w:color="auto"/>
              <w:bottom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lastRenderedPageBreak/>
              <w:t xml:space="preserve">5.2.5.1 -«жоспар» және «шартты белгілер» ұғымдарын </w:t>
            </w:r>
            <w:r w:rsidRPr="0072197E">
              <w:rPr>
                <w:rFonts w:ascii="Times New Roman" w:eastAsia="Times New Roman" w:hAnsi="Times New Roman"/>
                <w:sz w:val="24"/>
                <w:szCs w:val="24"/>
                <w:lang w:val="kk-KZ"/>
              </w:rPr>
              <w:lastRenderedPageBreak/>
              <w:t>түсіндіру</w:t>
            </w:r>
          </w:p>
        </w:tc>
        <w:tc>
          <w:tcPr>
            <w:tcW w:w="1701" w:type="dxa"/>
            <w:vMerge w:val="restart"/>
            <w:tcBorders>
              <w:top w:val="single" w:sz="4" w:space="0" w:color="auto"/>
              <w:left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lastRenderedPageBreak/>
              <w:t>1</w:t>
            </w:r>
          </w:p>
        </w:tc>
        <w:tc>
          <w:tcPr>
            <w:tcW w:w="1559" w:type="dxa"/>
            <w:vMerge w:val="restart"/>
            <w:tcBorders>
              <w:top w:val="single" w:sz="4" w:space="0" w:color="auto"/>
              <w:left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11</w:t>
            </w:r>
          </w:p>
        </w:tc>
      </w:tr>
      <w:tr w:rsidR="00DF54B9" w:rsidRPr="006B464B" w:rsidTr="00E96BC4">
        <w:trPr>
          <w:gridAfter w:val="1"/>
          <w:wAfter w:w="236" w:type="dxa"/>
          <w:trHeight w:val="355"/>
        </w:trPr>
        <w:tc>
          <w:tcPr>
            <w:tcW w:w="1750" w:type="dxa"/>
            <w:vMerge/>
            <w:tcBorders>
              <w:left w:val="single" w:sz="4" w:space="0" w:color="auto"/>
              <w:right w:val="single" w:sz="4" w:space="0" w:color="auto"/>
            </w:tcBorders>
            <w:vAlign w:val="center"/>
          </w:tcPr>
          <w:p w:rsidR="00DF54B9" w:rsidRPr="0072197E" w:rsidRDefault="00DF54B9"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5.2.5.2 -шартты белгілерді қолданып, жергілікті жердің планын оқу</w:t>
            </w:r>
          </w:p>
        </w:tc>
        <w:tc>
          <w:tcPr>
            <w:tcW w:w="1701" w:type="dxa"/>
            <w:vMerge/>
            <w:tcBorders>
              <w:left w:val="single" w:sz="4" w:space="0" w:color="auto"/>
              <w:bottom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p>
        </w:tc>
        <w:tc>
          <w:tcPr>
            <w:tcW w:w="1559" w:type="dxa"/>
            <w:tcBorders>
              <w:left w:val="single" w:sz="4" w:space="0" w:color="auto"/>
              <w:bottom w:val="single" w:sz="4" w:space="0" w:color="auto"/>
              <w:right w:val="single" w:sz="4" w:space="0" w:color="auto"/>
            </w:tcBorders>
          </w:tcPr>
          <w:p w:rsidR="00DF54B9" w:rsidRPr="0072197E" w:rsidRDefault="00DF54B9" w:rsidP="008164D0">
            <w:pPr>
              <w:widowControl w:val="0"/>
              <w:spacing w:after="0" w:line="240" w:lineRule="auto"/>
              <w:jc w:val="both"/>
              <w:rPr>
                <w:rFonts w:ascii="Times New Roman" w:eastAsia="Times New Roman" w:hAnsi="Times New Roman"/>
                <w:sz w:val="24"/>
                <w:szCs w:val="24"/>
                <w:lang w:val="kk-KZ"/>
              </w:rPr>
            </w:pP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5.2.5.3 -бір тәсіл бойынша жергілікті жердің түсірілімін жасау (көз мөлшермен түсіру, полярлық түсіру, бағдарлық түсіру)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12</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5.2.5.4- тіркеу талаптарына сай жергілікті жердің қарапайым пландарын сызу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13</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Материктер мен мұхиттар</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5.2.6.1- материктер мен дүние бөліктерін игеру және зерттеу тарихын сипаттау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14</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r w:rsidRPr="0072197E">
              <w:rPr>
                <w:rFonts w:ascii="Times New Roman" w:eastAsia="Times New Roman" w:hAnsi="Times New Roman"/>
                <w:sz w:val="24"/>
                <w:szCs w:val="24"/>
                <w:lang w:val="en-GB"/>
              </w:rPr>
              <w:t>5.2.6.2</w:t>
            </w:r>
            <w:r w:rsidRPr="0072197E">
              <w:rPr>
                <w:rFonts w:ascii="Times New Roman" w:eastAsia="Times New Roman" w:hAnsi="Times New Roman"/>
                <w:sz w:val="24"/>
                <w:szCs w:val="24"/>
                <w:lang w:val="kk-KZ"/>
              </w:rPr>
              <w:t>- мұхиттарды зерттеу тарихын сипаттау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Халық географиясы</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5.2.7.1 -дүниежүзі халқының нәсілдік құрамын, негізгі нәсілдер мен нәсіларалық топтардың таралу аймақтарын анықтау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15</w:t>
            </w:r>
          </w:p>
        </w:tc>
      </w:tr>
      <w:tr w:rsidR="00D50BE6" w:rsidRPr="006B464B" w:rsidTr="00E96BC4">
        <w:trPr>
          <w:gridAfter w:val="1"/>
          <w:wAfter w:w="236" w:type="dxa"/>
          <w:trHeight w:val="355"/>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5.2.7.2 -нәсілдік белгілердің қалыптасу факторларын анықтау</w:t>
            </w:r>
          </w:p>
        </w:tc>
        <w:tc>
          <w:tcPr>
            <w:tcW w:w="1701"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vMerge/>
            <w:tcBorders>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r>
      <w:tr w:rsidR="00D50BE6" w:rsidRPr="0072197E" w:rsidTr="00E96BC4">
        <w:trPr>
          <w:gridAfter w:val="1"/>
          <w:wAfter w:w="236" w:type="dxa"/>
          <w:trHeight w:val="355"/>
        </w:trPr>
        <w:tc>
          <w:tcPr>
            <w:tcW w:w="1750" w:type="dxa"/>
            <w:vMerge/>
            <w:tcBorders>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r w:rsidRPr="0072197E">
              <w:rPr>
                <w:rFonts w:ascii="Times New Roman" w:eastAsia="Times New Roman" w:hAnsi="Times New Roman"/>
                <w:sz w:val="24"/>
                <w:szCs w:val="24"/>
                <w:lang w:val="en-GB"/>
              </w:rPr>
              <w:t xml:space="preserve">5.2.7.3 </w:t>
            </w:r>
            <w:r w:rsidRPr="0072197E">
              <w:rPr>
                <w:rFonts w:ascii="Times New Roman" w:eastAsia="Times New Roman" w:hAnsi="Times New Roman"/>
                <w:sz w:val="24"/>
                <w:szCs w:val="24"/>
                <w:lang w:val="kk-KZ"/>
              </w:rPr>
              <w:t>-нәсілдер теңдігін дәлелдеу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p>
        </w:tc>
      </w:tr>
      <w:tr w:rsidR="00D50BE6" w:rsidRPr="0072197E" w:rsidTr="00E96BC4">
        <w:trPr>
          <w:gridAfter w:val="1"/>
          <w:wAfter w:w="236" w:type="dxa"/>
          <w:trHeight w:val="355"/>
        </w:trPr>
        <w:tc>
          <w:tcPr>
            <w:tcW w:w="3801" w:type="dxa"/>
            <w:gridSpan w:val="2"/>
            <w:tcBorders>
              <w:left w:val="single" w:sz="4" w:space="0" w:color="auto"/>
              <w:bottom w:val="single" w:sz="4" w:space="0" w:color="auto"/>
              <w:right w:val="single" w:sz="4" w:space="0" w:color="auto"/>
            </w:tcBorders>
            <w:vAlign w:val="center"/>
          </w:tcPr>
          <w:p w:rsidR="00D50BE6" w:rsidRPr="0072197E" w:rsidRDefault="00F949C3" w:rsidP="008164D0">
            <w:pPr>
              <w:widowControl w:val="0"/>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Жиынтық бағалау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en-GB"/>
              </w:rPr>
            </w:pP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16</w:t>
            </w:r>
          </w:p>
        </w:tc>
      </w:tr>
      <w:tr w:rsidR="00BC639A" w:rsidRPr="0072197E" w:rsidTr="00E96BC4">
        <w:trPr>
          <w:gridAfter w:val="1"/>
          <w:wAfter w:w="236" w:type="dxa"/>
          <w:trHeight w:val="355"/>
        </w:trPr>
        <w:tc>
          <w:tcPr>
            <w:tcW w:w="14884" w:type="dxa"/>
            <w:gridSpan w:val="6"/>
            <w:tcBorders>
              <w:left w:val="single" w:sz="4" w:space="0" w:color="auto"/>
              <w:bottom w:val="single" w:sz="4" w:space="0" w:color="auto"/>
              <w:right w:val="single" w:sz="4" w:space="0" w:color="auto"/>
            </w:tcBorders>
            <w:vAlign w:val="center"/>
          </w:tcPr>
          <w:p w:rsidR="00BC639A" w:rsidRPr="0072197E" w:rsidRDefault="00BC639A" w:rsidP="00BC639A">
            <w:pPr>
              <w:widowControl w:val="0"/>
              <w:spacing w:after="0" w:line="240" w:lineRule="auto"/>
              <w:jc w:val="both"/>
              <w:rPr>
                <w:rFonts w:ascii="Times New Roman" w:eastAsia="Times New Roman" w:hAnsi="Times New Roman"/>
                <w:b/>
                <w:sz w:val="24"/>
                <w:szCs w:val="24"/>
                <w:lang w:val="kk-KZ"/>
              </w:rPr>
            </w:pPr>
            <w:r w:rsidRPr="0072197E">
              <w:rPr>
                <w:rFonts w:ascii="Times New Roman" w:eastAsia="Times New Roman" w:hAnsi="Times New Roman"/>
                <w:b/>
                <w:sz w:val="24"/>
                <w:szCs w:val="24"/>
                <w:lang w:val="kk-KZ"/>
              </w:rPr>
              <w:t>Тоқсандық  сағат саны 16 (БЖТ -2, ТЖБ 1,)</w:t>
            </w:r>
          </w:p>
        </w:tc>
      </w:tr>
      <w:tr w:rsidR="00D50BE6" w:rsidRPr="0072197E" w:rsidTr="00E96BC4">
        <w:trPr>
          <w:gridAfter w:val="1"/>
          <w:wAfter w:w="236" w:type="dxa"/>
          <w:trHeight w:val="355"/>
        </w:trPr>
        <w:tc>
          <w:tcPr>
            <w:tcW w:w="10065" w:type="dxa"/>
            <w:gridSpan w:val="3"/>
            <w:tcBorders>
              <w:top w:val="single" w:sz="4" w:space="0" w:color="auto"/>
              <w:left w:val="single" w:sz="4" w:space="0" w:color="auto"/>
              <w:bottom w:val="single" w:sz="4" w:space="0" w:color="auto"/>
              <w:right w:val="single" w:sz="4" w:space="0" w:color="auto"/>
            </w:tcBorders>
            <w:hideMark/>
          </w:tcPr>
          <w:p w:rsidR="00D50BE6" w:rsidRPr="00F949C3" w:rsidRDefault="00D50BE6" w:rsidP="008164D0">
            <w:pPr>
              <w:spacing w:after="0" w:line="240" w:lineRule="auto"/>
              <w:jc w:val="center"/>
              <w:rPr>
                <w:rFonts w:ascii="Times New Roman" w:hAnsi="Times New Roman"/>
                <w:b/>
                <w:sz w:val="24"/>
                <w:szCs w:val="24"/>
                <w:lang w:val="kk-KZ"/>
              </w:rPr>
            </w:pPr>
            <w:r w:rsidRPr="00F949C3">
              <w:rPr>
                <w:rFonts w:ascii="Times New Roman" w:hAnsi="Times New Roman"/>
                <w:b/>
                <w:sz w:val="24"/>
                <w:szCs w:val="24"/>
                <w:lang w:val="en-US"/>
              </w:rPr>
              <w:t>2</w:t>
            </w:r>
            <w:r w:rsidRPr="00F949C3">
              <w:rPr>
                <w:rFonts w:ascii="Times New Roman" w:hAnsi="Times New Roman"/>
                <w:b/>
                <w:sz w:val="24"/>
                <w:szCs w:val="24"/>
                <w:lang w:val="kk-KZ"/>
              </w:rPr>
              <w:t>-тоқсан</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r>
      <w:tr w:rsidR="00D50BE6" w:rsidRPr="0072197E" w:rsidTr="00E96BC4">
        <w:trPr>
          <w:gridAfter w:val="1"/>
          <w:wAfter w:w="236" w:type="dxa"/>
          <w:trHeight w:val="376"/>
        </w:trPr>
        <w:tc>
          <w:tcPr>
            <w:tcW w:w="1750"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5.2А</w:t>
            </w:r>
          </w:p>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val="kk-KZ"/>
              </w:rPr>
              <w:t>Заттар және</w:t>
            </w:r>
            <w:r w:rsidRPr="0072197E">
              <w:rPr>
                <w:rFonts w:ascii="Times New Roman" w:hAnsi="Times New Roman"/>
                <w:sz w:val="24"/>
                <w:szCs w:val="24"/>
              </w:rPr>
              <w:t xml:space="preserve"> материал</w:t>
            </w:r>
            <w:r w:rsidRPr="0072197E">
              <w:rPr>
                <w:rFonts w:ascii="Times New Roman" w:hAnsi="Times New Roman"/>
                <w:sz w:val="24"/>
                <w:szCs w:val="24"/>
                <w:lang w:val="kk-KZ"/>
              </w:rPr>
              <w:t>дар</w:t>
            </w:r>
          </w:p>
        </w:tc>
        <w:tc>
          <w:tcPr>
            <w:tcW w:w="2051" w:type="dxa"/>
            <w:vMerge w:val="restart"/>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Заттардың құрылысы мен қасиеттері</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5.3.1.1- бөлшектердің сұйық және газтектес заттарда таралуын түсіндіру</w:t>
            </w:r>
            <w:r w:rsidRPr="0072197E">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17</w:t>
            </w:r>
          </w:p>
        </w:tc>
      </w:tr>
      <w:tr w:rsidR="00D50BE6" w:rsidRPr="0072197E" w:rsidTr="00E96BC4">
        <w:trPr>
          <w:gridAfter w:val="1"/>
          <w:wAfter w:w="236" w:type="dxa"/>
          <w:trHeight w:val="581"/>
        </w:trPr>
        <w:tc>
          <w:tcPr>
            <w:tcW w:w="1750" w:type="dxa"/>
            <w:vMerge/>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5.3.1.2- заттардың қатты, сұйық және газ күйіндегі құрылымын бөлшектер теориясына сәйкес түсіндіру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18</w:t>
            </w:r>
          </w:p>
        </w:tc>
      </w:tr>
      <w:tr w:rsidR="00D50BE6" w:rsidRPr="0072197E" w:rsidTr="00E96BC4">
        <w:trPr>
          <w:gridAfter w:val="1"/>
          <w:wAfter w:w="236" w:type="dxa"/>
          <w:trHeight w:val="376"/>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5.3.1.3-заттардың қасиеттерін: тығыздығын, аққыштығын, жылу және электрөткізгіштігін, созылғыштығын, иілімділігін сипаттау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19,20</w:t>
            </w:r>
          </w:p>
        </w:tc>
      </w:tr>
      <w:tr w:rsidR="00D50BE6" w:rsidRPr="0072197E" w:rsidTr="00E96BC4">
        <w:trPr>
          <w:gridAfter w:val="1"/>
          <w:wAfter w:w="236" w:type="dxa"/>
          <w:trHeight w:val="597"/>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5.3.1.4- физикалық және химиялық құбылыстарды ажырату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21</w:t>
            </w:r>
          </w:p>
        </w:tc>
      </w:tr>
      <w:tr w:rsidR="00D50BE6" w:rsidRPr="0072197E" w:rsidTr="00E96BC4">
        <w:trPr>
          <w:gridAfter w:val="1"/>
          <w:wAfter w:w="236" w:type="dxa"/>
          <w:trHeight w:val="332"/>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Заттардың жіктелуі</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5.3.2.1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қоспалар мен таза заттарды ажырату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22</w:t>
            </w:r>
          </w:p>
        </w:tc>
      </w:tr>
      <w:tr w:rsidR="00D50BE6" w:rsidRPr="0072197E" w:rsidTr="00E96BC4">
        <w:trPr>
          <w:gridAfter w:val="1"/>
          <w:wAfter w:w="236" w:type="dxa"/>
          <w:trHeight w:val="332"/>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5.3.2.2 -қоспалардың түрлерін сипаттайды және бөлу әдістерін ұсыну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23,24</w:t>
            </w:r>
          </w:p>
        </w:tc>
      </w:tr>
      <w:tr w:rsidR="00D50BE6" w:rsidRPr="0072197E" w:rsidTr="00E96BC4">
        <w:trPr>
          <w:gridAfter w:val="1"/>
          <w:wAfter w:w="236" w:type="dxa"/>
          <w:trHeight w:val="332"/>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eastAsia="ru-RU"/>
              </w:rPr>
              <w:t>5.3.2.3</w:t>
            </w:r>
            <w:r w:rsidRPr="0072197E">
              <w:rPr>
                <w:rFonts w:ascii="Times New Roman" w:hAnsi="Times New Roman"/>
                <w:sz w:val="24"/>
                <w:szCs w:val="24"/>
                <w:lang w:val="kk-KZ" w:eastAsia="ru-RU"/>
              </w:rPr>
              <w:t>-</w:t>
            </w:r>
            <w:r w:rsidRPr="0072197E">
              <w:rPr>
                <w:rFonts w:ascii="Times New Roman" w:hAnsi="Times New Roman"/>
                <w:sz w:val="24"/>
                <w:szCs w:val="24"/>
                <w:lang w:eastAsia="ru-RU"/>
              </w:rPr>
              <w:t xml:space="preserve"> </w:t>
            </w:r>
            <w:r w:rsidRPr="0072197E">
              <w:rPr>
                <w:rFonts w:ascii="Times New Roman" w:hAnsi="Times New Roman"/>
                <w:sz w:val="24"/>
                <w:szCs w:val="24"/>
                <w:lang w:val="kk-KZ" w:eastAsia="ru-RU"/>
              </w:rPr>
              <w:t>құрамы белгілі ерітіндіні дайындау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eastAsia="ru-RU"/>
              </w:rPr>
            </w:pPr>
            <w:r w:rsidRPr="0072197E">
              <w:rPr>
                <w:rFonts w:ascii="Times New Roman" w:hAnsi="Times New Roman"/>
                <w:sz w:val="24"/>
                <w:szCs w:val="24"/>
                <w:lang w:val="kk-KZ" w:eastAsia="ru-RU"/>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eastAsia="ru-RU"/>
              </w:rPr>
            </w:pPr>
            <w:r w:rsidRPr="0072197E">
              <w:rPr>
                <w:rFonts w:ascii="Times New Roman" w:hAnsi="Times New Roman"/>
                <w:sz w:val="24"/>
                <w:szCs w:val="24"/>
                <w:lang w:val="kk-KZ" w:eastAsia="ru-RU"/>
              </w:rPr>
              <w:t>25,27</w:t>
            </w:r>
          </w:p>
        </w:tc>
      </w:tr>
      <w:tr w:rsidR="00D50BE6" w:rsidRPr="0072197E" w:rsidTr="00E96BC4">
        <w:trPr>
          <w:gridAfter w:val="1"/>
          <w:wAfter w:w="236" w:type="dxa"/>
          <w:trHeight w:val="332"/>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5.3.2.4- еріген заттың массалық үлесін есептеу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26</w:t>
            </w:r>
          </w:p>
        </w:tc>
      </w:tr>
      <w:tr w:rsidR="00D50BE6" w:rsidRPr="0072197E" w:rsidTr="00E96BC4">
        <w:trPr>
          <w:gridAfter w:val="1"/>
          <w:wAfter w:w="236" w:type="dxa"/>
          <w:trHeight w:val="318"/>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right w:val="single" w:sz="4" w:space="0" w:color="auto"/>
            </w:tcBorders>
            <w:hideMark/>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5.3.2.5- заттарды ерігіштігі бойынша, металдар және бейметалдарға жіктеу</w:t>
            </w:r>
          </w:p>
        </w:tc>
        <w:tc>
          <w:tcPr>
            <w:tcW w:w="1701" w:type="dxa"/>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w:t>
            </w:r>
          </w:p>
        </w:tc>
        <w:tc>
          <w:tcPr>
            <w:tcW w:w="1559" w:type="dxa"/>
            <w:tcBorders>
              <w:top w:val="single" w:sz="4" w:space="0" w:color="auto"/>
              <w:left w:val="single" w:sz="4" w:space="0" w:color="auto"/>
              <w:right w:val="single" w:sz="4" w:space="0" w:color="auto"/>
            </w:tcBorders>
          </w:tcPr>
          <w:p w:rsidR="00D50BE6" w:rsidRPr="0072197E" w:rsidRDefault="00D50BE6" w:rsidP="008164D0">
            <w:pPr>
              <w:widowControl w:val="0"/>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B45041">
            <w:pPr>
              <w:widowControl w:val="0"/>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28,29</w:t>
            </w:r>
          </w:p>
        </w:tc>
      </w:tr>
      <w:tr w:rsidR="00D50BE6" w:rsidRPr="0072197E" w:rsidTr="00E96BC4">
        <w:trPr>
          <w:gridAfter w:val="1"/>
          <w:wAfter w:w="236" w:type="dxa"/>
          <w:trHeight w:val="629"/>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Заттардың түзілуі және алынуы</w:t>
            </w:r>
          </w:p>
        </w:tc>
        <w:tc>
          <w:tcPr>
            <w:tcW w:w="6264"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5.3.3.1 </w:t>
            </w:r>
            <w:r w:rsidRPr="0072197E">
              <w:rPr>
                <w:rFonts w:ascii="Times New Roman" w:hAnsi="Times New Roman"/>
                <w:sz w:val="24"/>
                <w:szCs w:val="24"/>
                <w:lang w:val="kk-KZ"/>
              </w:rPr>
              <w:t>-кейбір табиғатта түзілген және жасанды жолмен алынған заттарға мысалдар келтіру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30</w:t>
            </w:r>
          </w:p>
        </w:tc>
      </w:tr>
      <w:tr w:rsidR="00D50BE6" w:rsidRPr="0072197E" w:rsidTr="00E96BC4">
        <w:trPr>
          <w:gridAfter w:val="1"/>
          <w:wAfter w:w="236" w:type="dxa"/>
          <w:trHeight w:val="277"/>
        </w:trPr>
        <w:tc>
          <w:tcPr>
            <w:tcW w:w="1750" w:type="dxa"/>
            <w:vMerge/>
            <w:tcBorders>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5.3.3.2 </w:t>
            </w:r>
            <w:r w:rsidRPr="0072197E">
              <w:rPr>
                <w:rFonts w:ascii="Times New Roman" w:hAnsi="Times New Roman"/>
                <w:sz w:val="24"/>
                <w:szCs w:val="24"/>
                <w:lang w:val="kk-KZ"/>
              </w:rPr>
              <w:t>-зертханалық жағдайда заттарды бөліп ала алу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31</w:t>
            </w:r>
          </w:p>
        </w:tc>
      </w:tr>
      <w:tr w:rsidR="00D50BE6" w:rsidRPr="0072197E" w:rsidTr="00E96BC4">
        <w:trPr>
          <w:gridAfter w:val="1"/>
          <w:wAfter w:w="236" w:type="dxa"/>
          <w:trHeight w:val="277"/>
        </w:trPr>
        <w:tc>
          <w:tcPr>
            <w:tcW w:w="3801" w:type="dxa"/>
            <w:gridSpan w:val="2"/>
            <w:tcBorders>
              <w:left w:val="single" w:sz="4" w:space="0" w:color="auto"/>
              <w:bottom w:val="single" w:sz="4" w:space="0" w:color="auto"/>
              <w:right w:val="single" w:sz="4" w:space="0" w:color="auto"/>
            </w:tcBorders>
            <w:vAlign w:val="center"/>
          </w:tcPr>
          <w:p w:rsidR="00D50BE6" w:rsidRPr="0072197E" w:rsidRDefault="00F949C3" w:rsidP="008164D0">
            <w:pPr>
              <w:spacing w:after="0" w:line="240" w:lineRule="auto"/>
              <w:jc w:val="both"/>
              <w:rPr>
                <w:rFonts w:ascii="Times New Roman" w:hAnsi="Times New Roman"/>
                <w:sz w:val="24"/>
                <w:szCs w:val="24"/>
              </w:rPr>
            </w:pPr>
            <w:r>
              <w:rPr>
                <w:rFonts w:ascii="Times New Roman" w:eastAsia="Times New Roman" w:hAnsi="Times New Roman"/>
                <w:sz w:val="24"/>
                <w:szCs w:val="24"/>
                <w:lang w:val="kk-KZ"/>
              </w:rPr>
              <w:t>Жиынтық бағалау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32</w:t>
            </w:r>
          </w:p>
        </w:tc>
      </w:tr>
      <w:tr w:rsidR="00A37995" w:rsidRPr="0072197E" w:rsidTr="00E96BC4">
        <w:trPr>
          <w:gridAfter w:val="1"/>
          <w:wAfter w:w="236" w:type="dxa"/>
          <w:trHeight w:val="277"/>
        </w:trPr>
        <w:tc>
          <w:tcPr>
            <w:tcW w:w="3801" w:type="dxa"/>
            <w:gridSpan w:val="2"/>
            <w:tcBorders>
              <w:left w:val="single" w:sz="4" w:space="0" w:color="auto"/>
              <w:bottom w:val="single" w:sz="4" w:space="0" w:color="auto"/>
              <w:right w:val="single" w:sz="4" w:space="0" w:color="auto"/>
            </w:tcBorders>
            <w:vAlign w:val="center"/>
          </w:tcPr>
          <w:p w:rsidR="00A37995" w:rsidRDefault="00A37995" w:rsidP="008164D0">
            <w:pPr>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Жиынтық бағалау</w:t>
            </w:r>
          </w:p>
        </w:tc>
        <w:tc>
          <w:tcPr>
            <w:tcW w:w="6264" w:type="dxa"/>
            <w:tcBorders>
              <w:top w:val="single" w:sz="4" w:space="0" w:color="auto"/>
              <w:left w:val="single" w:sz="4" w:space="0" w:color="auto"/>
              <w:bottom w:val="single" w:sz="4" w:space="0" w:color="auto"/>
              <w:right w:val="single" w:sz="4" w:space="0" w:color="auto"/>
            </w:tcBorders>
          </w:tcPr>
          <w:p w:rsidR="00A37995" w:rsidRPr="0072197E" w:rsidRDefault="00A37995" w:rsidP="008164D0">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7995" w:rsidRPr="0072197E" w:rsidRDefault="00A37995" w:rsidP="008164D0">
            <w:pPr>
              <w:spacing w:after="0" w:line="240" w:lineRule="auto"/>
              <w:jc w:val="both"/>
              <w:rPr>
                <w:rFonts w:ascii="Times New Roman" w:hAnsi="Times New Roman"/>
                <w:sz w:val="24"/>
                <w:szCs w:val="24"/>
                <w:lang w:val="kk-KZ"/>
              </w:rPr>
            </w:pPr>
            <w:r>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A37995" w:rsidRPr="0072197E" w:rsidRDefault="00A37995"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A37995" w:rsidRPr="0072197E" w:rsidRDefault="00A37995" w:rsidP="008164D0">
            <w:pPr>
              <w:spacing w:after="0" w:line="240" w:lineRule="auto"/>
              <w:jc w:val="both"/>
              <w:rPr>
                <w:rFonts w:ascii="Times New Roman" w:hAnsi="Times New Roman"/>
                <w:sz w:val="24"/>
                <w:szCs w:val="24"/>
                <w:lang w:val="kk-KZ"/>
              </w:rPr>
            </w:pPr>
          </w:p>
        </w:tc>
      </w:tr>
      <w:tr w:rsidR="00BC639A" w:rsidRPr="0072197E" w:rsidTr="00E96BC4">
        <w:trPr>
          <w:gridAfter w:val="1"/>
          <w:wAfter w:w="236" w:type="dxa"/>
          <w:trHeight w:val="277"/>
        </w:trPr>
        <w:tc>
          <w:tcPr>
            <w:tcW w:w="14884" w:type="dxa"/>
            <w:gridSpan w:val="6"/>
            <w:tcBorders>
              <w:left w:val="single" w:sz="4" w:space="0" w:color="auto"/>
              <w:bottom w:val="single" w:sz="4" w:space="0" w:color="auto"/>
              <w:right w:val="single" w:sz="4" w:space="0" w:color="auto"/>
            </w:tcBorders>
            <w:vAlign w:val="center"/>
          </w:tcPr>
          <w:p w:rsidR="00BC639A" w:rsidRPr="0072197E" w:rsidRDefault="00BC639A"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b/>
                <w:sz w:val="24"/>
                <w:szCs w:val="24"/>
                <w:lang w:val="kk-KZ"/>
              </w:rPr>
              <w:t>Тоқсандық  сағат саны 16 (БЖТ -1, ТЖБ 1,)</w:t>
            </w:r>
          </w:p>
        </w:tc>
      </w:tr>
      <w:tr w:rsidR="00D50BE6" w:rsidRPr="0072197E" w:rsidTr="00E96BC4">
        <w:trPr>
          <w:gridAfter w:val="1"/>
          <w:wAfter w:w="236" w:type="dxa"/>
          <w:trHeight w:val="116"/>
        </w:trPr>
        <w:tc>
          <w:tcPr>
            <w:tcW w:w="10065" w:type="dxa"/>
            <w:gridSpan w:val="3"/>
            <w:tcBorders>
              <w:top w:val="single" w:sz="4" w:space="0" w:color="auto"/>
              <w:left w:val="single" w:sz="4" w:space="0" w:color="auto"/>
              <w:bottom w:val="single" w:sz="4" w:space="0" w:color="auto"/>
              <w:right w:val="single" w:sz="4" w:space="0" w:color="auto"/>
            </w:tcBorders>
            <w:hideMark/>
          </w:tcPr>
          <w:p w:rsidR="00D50BE6" w:rsidRPr="00F949C3" w:rsidRDefault="00D50BE6" w:rsidP="008164D0">
            <w:pPr>
              <w:spacing w:after="0" w:line="240" w:lineRule="auto"/>
              <w:jc w:val="center"/>
              <w:rPr>
                <w:rFonts w:ascii="Times New Roman" w:hAnsi="Times New Roman"/>
                <w:b/>
                <w:sz w:val="24"/>
                <w:szCs w:val="24"/>
                <w:lang w:val="kk-KZ"/>
              </w:rPr>
            </w:pPr>
            <w:r w:rsidRPr="00F949C3">
              <w:rPr>
                <w:rFonts w:ascii="Times New Roman" w:hAnsi="Times New Roman"/>
                <w:b/>
                <w:sz w:val="24"/>
                <w:szCs w:val="24"/>
                <w:lang w:val="en-US"/>
              </w:rPr>
              <w:t>3</w:t>
            </w:r>
            <w:r w:rsidRPr="00F949C3">
              <w:rPr>
                <w:rFonts w:ascii="Times New Roman" w:hAnsi="Times New Roman"/>
                <w:b/>
                <w:sz w:val="24"/>
                <w:szCs w:val="24"/>
                <w:lang w:val="kk-KZ"/>
              </w:rPr>
              <w:t>-тоқсан</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center"/>
              <w:rPr>
                <w:rFonts w:ascii="Times New Roman" w:hAnsi="Times New Roman"/>
                <w:sz w:val="24"/>
                <w:szCs w:val="24"/>
                <w:lang w:val="en-US"/>
              </w:rPr>
            </w:pPr>
          </w:p>
        </w:tc>
      </w:tr>
      <w:tr w:rsidR="00D50BE6" w:rsidRPr="0072197E" w:rsidTr="00E96BC4">
        <w:trPr>
          <w:gridAfter w:val="1"/>
          <w:wAfter w:w="236" w:type="dxa"/>
          <w:trHeight w:val="258"/>
        </w:trPr>
        <w:tc>
          <w:tcPr>
            <w:tcW w:w="1750"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5.3А</w:t>
            </w:r>
          </w:p>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Тірі және өлі табиғаттағы үдерістер</w:t>
            </w:r>
          </w:p>
        </w:tc>
        <w:tc>
          <w:tcPr>
            <w:tcW w:w="2051"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Өлі табиғаттағы үдерістер</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5.4.1.1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өлі табиғатта болатын үдерістерді атау (табиғатта заттардың айналымы, тау түзілу, үгілу, климаттық үдерістер)</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33</w:t>
            </w:r>
          </w:p>
        </w:tc>
      </w:tr>
      <w:tr w:rsidR="00D50BE6" w:rsidRPr="0072197E" w:rsidTr="00E96BC4">
        <w:trPr>
          <w:gridAfter w:val="1"/>
          <w:wAfter w:w="236" w:type="dxa"/>
          <w:trHeight w:val="73"/>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5.4.1.2</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өлі табиғаттағы болып жатқан үдерістердің себеп-салдарларын түсіндіру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34</w:t>
            </w:r>
          </w:p>
        </w:tc>
      </w:tr>
      <w:tr w:rsidR="00D50BE6" w:rsidRPr="0072197E" w:rsidTr="00E96BC4">
        <w:trPr>
          <w:gridAfter w:val="1"/>
          <w:wAfter w:w="236" w:type="dxa"/>
          <w:trHeight w:val="272"/>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Тірі табиғаттағы үдерістер</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5.4.2.1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тірі ағзалардың ортақ қасиеттерін сипаттау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35</w:t>
            </w:r>
          </w:p>
        </w:tc>
      </w:tr>
      <w:tr w:rsidR="00D50BE6" w:rsidRPr="0072197E" w:rsidTr="00E96BC4">
        <w:trPr>
          <w:gridAfter w:val="1"/>
          <w:wAfter w:w="236" w:type="dxa"/>
          <w:trHeight w:val="623"/>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5.4.2.2 </w:t>
            </w:r>
            <w:r w:rsidRPr="0072197E">
              <w:rPr>
                <w:rFonts w:ascii="Times New Roman" w:hAnsi="Times New Roman"/>
                <w:sz w:val="24"/>
                <w:szCs w:val="24"/>
                <w:lang w:val="kk-KZ"/>
              </w:rPr>
              <w:t>-тірі ағзалардың құрылымдық деңгейлерін сипаттау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36</w:t>
            </w:r>
          </w:p>
        </w:tc>
      </w:tr>
      <w:tr w:rsidR="00D50BE6" w:rsidRPr="0072197E" w:rsidTr="00E96BC4">
        <w:trPr>
          <w:gridAfter w:val="1"/>
          <w:wAfter w:w="236" w:type="dxa"/>
          <w:trHeight w:val="272"/>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 xml:space="preserve">5.4.2.3 </w:t>
            </w:r>
            <w:r w:rsidRPr="0072197E">
              <w:rPr>
                <w:rFonts w:ascii="Times New Roman" w:hAnsi="Times New Roman"/>
                <w:sz w:val="24"/>
                <w:szCs w:val="24"/>
                <w:lang w:val="kk-KZ"/>
              </w:rPr>
              <w:t>-</w:t>
            </w:r>
            <w:proofErr w:type="spellStart"/>
            <w:r w:rsidRPr="0072197E">
              <w:rPr>
                <w:rFonts w:ascii="Times New Roman" w:hAnsi="Times New Roman"/>
                <w:sz w:val="24"/>
                <w:szCs w:val="24"/>
              </w:rPr>
              <w:t>микроскоппен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жұмыс</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істеу</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ережелерін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қолдан</w:t>
            </w:r>
            <w:proofErr w:type="spellEnd"/>
            <w:r w:rsidRPr="0072197E">
              <w:rPr>
                <w:rFonts w:ascii="Times New Roman" w:hAnsi="Times New Roman"/>
                <w:sz w:val="24"/>
                <w:szCs w:val="24"/>
                <w:lang w:val="kk-KZ"/>
              </w:rPr>
              <w:t>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37</w:t>
            </w:r>
          </w:p>
        </w:tc>
      </w:tr>
      <w:tr w:rsidR="00D50BE6" w:rsidRPr="0072197E" w:rsidTr="00E96BC4">
        <w:trPr>
          <w:gridAfter w:val="1"/>
          <w:wAfter w:w="236" w:type="dxa"/>
          <w:trHeight w:val="272"/>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 xml:space="preserve">5.4.2.4 </w:t>
            </w:r>
            <w:r w:rsidRPr="0072197E">
              <w:rPr>
                <w:rFonts w:ascii="Times New Roman" w:hAnsi="Times New Roman"/>
                <w:sz w:val="24"/>
                <w:szCs w:val="24"/>
                <w:lang w:val="kk-KZ"/>
              </w:rPr>
              <w:t>-</w:t>
            </w:r>
            <w:proofErr w:type="spellStart"/>
            <w:r w:rsidRPr="0072197E">
              <w:rPr>
                <w:rFonts w:ascii="Times New Roman" w:hAnsi="Times New Roman"/>
                <w:sz w:val="24"/>
                <w:szCs w:val="24"/>
              </w:rPr>
              <w:t>уақытша</w:t>
            </w:r>
            <w:proofErr w:type="spellEnd"/>
            <w:r w:rsidRPr="0072197E">
              <w:rPr>
                <w:rFonts w:ascii="Times New Roman" w:hAnsi="Times New Roman"/>
                <w:sz w:val="24"/>
                <w:szCs w:val="24"/>
              </w:rPr>
              <w:t xml:space="preserve"> микропрепарат </w:t>
            </w:r>
            <w:proofErr w:type="spellStart"/>
            <w:r w:rsidRPr="0072197E">
              <w:rPr>
                <w:rFonts w:ascii="Times New Roman" w:hAnsi="Times New Roman"/>
                <w:sz w:val="24"/>
                <w:szCs w:val="24"/>
              </w:rPr>
              <w:t>дайында</w:t>
            </w:r>
            <w:proofErr w:type="spellEnd"/>
            <w:r w:rsidRPr="0072197E">
              <w:rPr>
                <w:rFonts w:ascii="Times New Roman" w:hAnsi="Times New Roman"/>
                <w:sz w:val="24"/>
                <w:szCs w:val="24"/>
                <w:lang w:val="kk-KZ"/>
              </w:rPr>
              <w:t>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38</w:t>
            </w:r>
          </w:p>
        </w:tc>
      </w:tr>
      <w:tr w:rsidR="00D50BE6" w:rsidRPr="0072197E" w:rsidTr="00E96BC4">
        <w:trPr>
          <w:gridAfter w:val="1"/>
          <w:wAfter w:w="236" w:type="dxa"/>
          <w:trHeight w:val="272"/>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val="en-GB"/>
              </w:rPr>
              <w:t>5.4.2.</w:t>
            </w:r>
            <w:r w:rsidRPr="0072197E">
              <w:rPr>
                <w:rFonts w:ascii="Times New Roman" w:hAnsi="Times New Roman"/>
                <w:sz w:val="24"/>
                <w:szCs w:val="24"/>
                <w:lang w:val="kk-KZ"/>
              </w:rPr>
              <w:t>5-</w:t>
            </w:r>
            <w:r w:rsidRPr="0072197E">
              <w:rPr>
                <w:rFonts w:ascii="Times New Roman" w:hAnsi="Times New Roman"/>
                <w:sz w:val="24"/>
                <w:szCs w:val="24"/>
                <w:lang w:val="en-GB"/>
              </w:rPr>
              <w:t xml:space="preserve"> </w:t>
            </w:r>
            <w:r w:rsidRPr="0072197E">
              <w:rPr>
                <w:rFonts w:ascii="Times New Roman" w:hAnsi="Times New Roman"/>
                <w:sz w:val="24"/>
                <w:szCs w:val="24"/>
                <w:lang w:val="kk-KZ"/>
              </w:rPr>
              <w:t xml:space="preserve">фотосинтез үдерісін түсіндіру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39</w:t>
            </w:r>
          </w:p>
        </w:tc>
      </w:tr>
      <w:tr w:rsidR="00D50BE6" w:rsidRPr="0072197E" w:rsidTr="00E96BC4">
        <w:trPr>
          <w:gridAfter w:val="1"/>
          <w:wAfter w:w="236" w:type="dxa"/>
          <w:trHeight w:val="272"/>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5.4.2.6</w:t>
            </w:r>
            <w:r w:rsidRPr="0072197E">
              <w:rPr>
                <w:rFonts w:ascii="Times New Roman" w:hAnsi="Times New Roman"/>
                <w:sz w:val="24"/>
                <w:szCs w:val="24"/>
                <w:lang w:val="kk-KZ"/>
              </w:rPr>
              <w:t>-</w:t>
            </w:r>
            <w:r w:rsidRPr="0072197E">
              <w:rPr>
                <w:rFonts w:ascii="Times New Roman" w:hAnsi="Times New Roman"/>
                <w:sz w:val="24"/>
                <w:szCs w:val="24"/>
              </w:rPr>
              <w:t xml:space="preserve"> </w:t>
            </w:r>
            <w:proofErr w:type="spellStart"/>
            <w:r w:rsidRPr="0072197E">
              <w:rPr>
                <w:rFonts w:ascii="Times New Roman" w:hAnsi="Times New Roman"/>
                <w:sz w:val="24"/>
                <w:szCs w:val="24"/>
              </w:rPr>
              <w:t>өсімдіктерде</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пигменттердің</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болуын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зертте</w:t>
            </w:r>
            <w:proofErr w:type="spellEnd"/>
            <w:r w:rsidRPr="0072197E">
              <w:rPr>
                <w:rFonts w:ascii="Times New Roman" w:hAnsi="Times New Roman"/>
                <w:sz w:val="24"/>
                <w:szCs w:val="24"/>
                <w:lang w:val="kk-KZ"/>
              </w:rPr>
              <w:t>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40</w:t>
            </w:r>
          </w:p>
        </w:tc>
      </w:tr>
      <w:tr w:rsidR="00D50BE6" w:rsidRPr="0072197E" w:rsidTr="00E96BC4">
        <w:trPr>
          <w:gridAfter w:val="1"/>
          <w:wAfter w:w="236" w:type="dxa"/>
          <w:trHeight w:val="370"/>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 xml:space="preserve">5.4.2.7 </w:t>
            </w:r>
            <w:r w:rsidRPr="0072197E">
              <w:rPr>
                <w:rFonts w:ascii="Times New Roman" w:hAnsi="Times New Roman"/>
                <w:sz w:val="24"/>
                <w:szCs w:val="24"/>
                <w:lang w:val="kk-KZ"/>
              </w:rPr>
              <w:t>-</w:t>
            </w:r>
            <w:proofErr w:type="spellStart"/>
            <w:r w:rsidRPr="0072197E">
              <w:rPr>
                <w:rFonts w:ascii="Times New Roman" w:hAnsi="Times New Roman"/>
                <w:sz w:val="24"/>
                <w:szCs w:val="24"/>
              </w:rPr>
              <w:t>фотосинтездің</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жүруі</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үшін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қажетті</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жағдайларын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зертте</w:t>
            </w:r>
            <w:proofErr w:type="spellEnd"/>
            <w:r w:rsidRPr="0072197E">
              <w:rPr>
                <w:rFonts w:ascii="Times New Roman" w:hAnsi="Times New Roman"/>
                <w:sz w:val="24"/>
                <w:szCs w:val="24"/>
                <w:lang w:val="kk-KZ"/>
              </w:rPr>
              <w:t>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41,42</w:t>
            </w:r>
          </w:p>
        </w:tc>
      </w:tr>
      <w:tr w:rsidR="00D50BE6" w:rsidRPr="0072197E" w:rsidTr="00E96BC4">
        <w:trPr>
          <w:gridAfter w:val="1"/>
          <w:wAfter w:w="236" w:type="dxa"/>
          <w:trHeight w:val="355"/>
        </w:trPr>
        <w:tc>
          <w:tcPr>
            <w:tcW w:w="1750"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5.3В</w:t>
            </w:r>
          </w:p>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rPr>
              <w:t xml:space="preserve">Энергия </w:t>
            </w:r>
            <w:r w:rsidRPr="0072197E">
              <w:rPr>
                <w:rFonts w:ascii="Times New Roman" w:eastAsia="Times New Roman" w:hAnsi="Times New Roman"/>
                <w:sz w:val="24"/>
                <w:szCs w:val="24"/>
                <w:lang w:val="kk-KZ"/>
              </w:rPr>
              <w:t>және қозғалыс</w:t>
            </w:r>
          </w:p>
        </w:tc>
        <w:tc>
          <w:tcPr>
            <w:tcW w:w="2051"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Энергия түрлері мен көздері</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5.5.1.1 </w:t>
            </w:r>
            <w:r w:rsidRPr="0072197E">
              <w:rPr>
                <w:rFonts w:ascii="Times New Roman" w:hAnsi="Times New Roman"/>
                <w:sz w:val="24"/>
                <w:szCs w:val="24"/>
                <w:lang w:val="kk-KZ"/>
              </w:rPr>
              <w:t>-</w:t>
            </w:r>
            <w:r w:rsidRPr="0072197E">
              <w:rPr>
                <w:rFonts w:ascii="Times New Roman" w:eastAsia="Times New Roman" w:hAnsi="Times New Roman"/>
                <w:sz w:val="24"/>
                <w:szCs w:val="24"/>
                <w:lang w:val="kk-KZ"/>
              </w:rPr>
              <w:t xml:space="preserve">энергия түрлерін ажырату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43</w:t>
            </w:r>
          </w:p>
        </w:tc>
      </w:tr>
      <w:tr w:rsidR="00D50BE6" w:rsidRPr="0072197E" w:rsidTr="00E96BC4">
        <w:trPr>
          <w:gridAfter w:val="1"/>
          <w:wAfter w:w="236" w:type="dxa"/>
          <w:trHeight w:val="70"/>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 xml:space="preserve">5.5.1.2 </w:t>
            </w:r>
            <w:r w:rsidRPr="0072197E">
              <w:rPr>
                <w:rFonts w:ascii="Times New Roman" w:hAnsi="Times New Roman"/>
                <w:sz w:val="24"/>
                <w:szCs w:val="24"/>
                <w:lang w:val="kk-KZ"/>
              </w:rPr>
              <w:t>-</w:t>
            </w:r>
            <w:r w:rsidRPr="0072197E">
              <w:rPr>
                <w:rFonts w:ascii="Times New Roman" w:hAnsi="Times New Roman"/>
                <w:sz w:val="24"/>
                <w:szCs w:val="24"/>
              </w:rPr>
              <w:t xml:space="preserve">температура мен </w:t>
            </w:r>
            <w:proofErr w:type="spellStart"/>
            <w:r w:rsidRPr="0072197E">
              <w:rPr>
                <w:rFonts w:ascii="Times New Roman" w:hAnsi="Times New Roman"/>
                <w:sz w:val="24"/>
                <w:szCs w:val="24"/>
              </w:rPr>
              <w:t>жылу</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энергиясын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ажырат</w:t>
            </w:r>
            <w:proofErr w:type="spellEnd"/>
            <w:r w:rsidRPr="0072197E">
              <w:rPr>
                <w:rFonts w:ascii="Times New Roman" w:hAnsi="Times New Roman"/>
                <w:sz w:val="24"/>
                <w:szCs w:val="24"/>
                <w:lang w:val="kk-KZ"/>
              </w:rPr>
              <w:t>у</w:t>
            </w:r>
          </w:p>
        </w:tc>
        <w:tc>
          <w:tcPr>
            <w:tcW w:w="1701"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vMerge w:val="restart"/>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val="restart"/>
            <w:tcBorders>
              <w:top w:val="single" w:sz="4" w:space="0" w:color="auto"/>
              <w:left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44</w:t>
            </w:r>
          </w:p>
        </w:tc>
      </w:tr>
      <w:tr w:rsidR="00D50BE6" w:rsidRPr="0072197E" w:rsidTr="00E96BC4">
        <w:trPr>
          <w:gridAfter w:val="1"/>
          <w:wAfter w:w="236" w:type="dxa"/>
          <w:trHeight w:val="705"/>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5.5.1.3 -термометрді пайдалана отырып температураны өлшеу</w:t>
            </w:r>
          </w:p>
        </w:tc>
        <w:tc>
          <w:tcPr>
            <w:tcW w:w="170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vMerge/>
            <w:tcBorders>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p>
        </w:tc>
      </w:tr>
      <w:tr w:rsidR="00D50BE6" w:rsidRPr="0072197E" w:rsidTr="00E96BC4">
        <w:trPr>
          <w:gridAfter w:val="1"/>
          <w:wAfter w:w="236" w:type="dxa"/>
          <w:trHeight w:val="516"/>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5.5.1.4- ғимараттарда жылу оқшаулағыштарын пайдаланудың практикалық әдістерін түсіндіру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45,46</w:t>
            </w:r>
          </w:p>
        </w:tc>
      </w:tr>
      <w:tr w:rsidR="00D50BE6" w:rsidRPr="0072197E" w:rsidTr="00E96BC4">
        <w:trPr>
          <w:gridAfter w:val="1"/>
          <w:wAfter w:w="236" w:type="dxa"/>
          <w:trHeight w:val="70"/>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en-GB"/>
              </w:rPr>
              <w:t xml:space="preserve">5.5.1.5 </w:t>
            </w:r>
            <w:r w:rsidRPr="0072197E">
              <w:rPr>
                <w:rFonts w:ascii="Times New Roman" w:eastAsia="Times New Roman" w:hAnsi="Times New Roman"/>
                <w:sz w:val="24"/>
                <w:szCs w:val="24"/>
                <w:lang w:val="kk-KZ"/>
              </w:rPr>
              <w:t>-</w:t>
            </w:r>
            <w:proofErr w:type="spellStart"/>
            <w:r w:rsidRPr="0072197E">
              <w:rPr>
                <w:rFonts w:ascii="Times New Roman" w:eastAsia="Times New Roman" w:hAnsi="Times New Roman"/>
                <w:sz w:val="24"/>
                <w:szCs w:val="24"/>
                <w:lang w:val="en-GB"/>
              </w:rPr>
              <w:t>жылулық</w:t>
            </w:r>
            <w:proofErr w:type="spellEnd"/>
            <w:r w:rsidRPr="0072197E">
              <w:rPr>
                <w:rFonts w:ascii="Times New Roman" w:eastAsia="Times New Roman" w:hAnsi="Times New Roman"/>
                <w:sz w:val="24"/>
                <w:szCs w:val="24"/>
                <w:lang w:val="en-GB"/>
              </w:rPr>
              <w:t xml:space="preserve"> </w:t>
            </w:r>
            <w:proofErr w:type="spellStart"/>
            <w:r w:rsidRPr="0072197E">
              <w:rPr>
                <w:rFonts w:ascii="Times New Roman" w:eastAsia="Times New Roman" w:hAnsi="Times New Roman"/>
                <w:sz w:val="24"/>
                <w:szCs w:val="24"/>
                <w:lang w:val="en-GB"/>
              </w:rPr>
              <w:t>ұлғаюды</w:t>
            </w:r>
            <w:proofErr w:type="spellEnd"/>
            <w:r w:rsidRPr="0072197E">
              <w:rPr>
                <w:rFonts w:ascii="Times New Roman" w:eastAsia="Times New Roman" w:hAnsi="Times New Roman"/>
                <w:sz w:val="24"/>
                <w:szCs w:val="24"/>
                <w:lang w:val="en-GB"/>
              </w:rPr>
              <w:t xml:space="preserve"> </w:t>
            </w:r>
            <w:proofErr w:type="spellStart"/>
            <w:r w:rsidRPr="0072197E">
              <w:rPr>
                <w:rFonts w:ascii="Times New Roman" w:eastAsia="Times New Roman" w:hAnsi="Times New Roman"/>
                <w:sz w:val="24"/>
                <w:szCs w:val="24"/>
                <w:lang w:val="en-GB"/>
              </w:rPr>
              <w:t>сипатта</w:t>
            </w:r>
            <w:proofErr w:type="spellEnd"/>
            <w:r w:rsidRPr="0072197E">
              <w:rPr>
                <w:rFonts w:ascii="Times New Roman" w:eastAsia="Times New Roman" w:hAnsi="Times New Roman"/>
                <w:sz w:val="24"/>
                <w:szCs w:val="24"/>
                <w:lang w:val="kk-KZ"/>
              </w:rPr>
              <w:t>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47</w:t>
            </w:r>
          </w:p>
        </w:tc>
      </w:tr>
      <w:tr w:rsidR="00D50BE6" w:rsidRPr="0072197E" w:rsidTr="00E96BC4">
        <w:trPr>
          <w:gridAfter w:val="1"/>
          <w:wAfter w:w="236" w:type="dxa"/>
          <w:trHeight w:val="516"/>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rPr>
              <w:t xml:space="preserve">5.5.1.6 </w:t>
            </w:r>
            <w:r w:rsidRPr="0072197E">
              <w:rPr>
                <w:rFonts w:ascii="Times New Roman" w:eastAsia="Times New Roman" w:hAnsi="Times New Roman"/>
                <w:sz w:val="24"/>
                <w:szCs w:val="24"/>
                <w:lang w:val="kk-KZ"/>
              </w:rPr>
              <w:t>- энергияның өзара айналымына мысалдар келтіру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48</w:t>
            </w:r>
          </w:p>
        </w:tc>
      </w:tr>
      <w:tr w:rsidR="00D50BE6" w:rsidRPr="0072197E" w:rsidTr="00E96BC4">
        <w:trPr>
          <w:gridAfter w:val="1"/>
          <w:wAfter w:w="236" w:type="dxa"/>
          <w:trHeight w:val="35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Қозғалыс</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tabs>
                <w:tab w:val="left" w:pos="317"/>
              </w:tabs>
              <w:spacing w:after="0" w:line="240" w:lineRule="auto"/>
              <w:contextualSpacing/>
              <w:jc w:val="both"/>
              <w:rPr>
                <w:rFonts w:ascii="Times New Roman" w:hAnsi="Times New Roman"/>
                <w:sz w:val="24"/>
                <w:szCs w:val="24"/>
              </w:rPr>
            </w:pPr>
            <w:r w:rsidRPr="0072197E">
              <w:rPr>
                <w:rFonts w:ascii="Times New Roman" w:hAnsi="Times New Roman"/>
                <w:sz w:val="24"/>
                <w:szCs w:val="24"/>
              </w:rPr>
              <w:t>5.5.2.1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тірі және өлі табиғатта қозғалыстың маңыздылығына мысалдар келтіреді және түсіндіру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49</w:t>
            </w:r>
          </w:p>
        </w:tc>
      </w:tr>
      <w:tr w:rsidR="00D50BE6" w:rsidRPr="0072197E" w:rsidTr="00E96BC4">
        <w:trPr>
          <w:gridAfter w:val="1"/>
          <w:wAfter w:w="236" w:type="dxa"/>
          <w:trHeight w:val="355"/>
        </w:trPr>
        <w:tc>
          <w:tcPr>
            <w:tcW w:w="1750" w:type="dxa"/>
            <w:vMerge/>
            <w:tcBorders>
              <w:top w:val="single" w:sz="4" w:space="0" w:color="auto"/>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5.5.2.2- әртүрлі жануарлардың қаңқа түрлерінің ерекшеліктерін зерттеу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50</w:t>
            </w:r>
          </w:p>
        </w:tc>
      </w:tr>
      <w:tr w:rsidR="00D50BE6" w:rsidRPr="0072197E" w:rsidTr="00E96BC4">
        <w:trPr>
          <w:gridAfter w:val="1"/>
          <w:wAfter w:w="236" w:type="dxa"/>
          <w:trHeight w:val="355"/>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 xml:space="preserve">5.5.2.3 денелер қозғалысының себебін анықтау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51</w:t>
            </w:r>
          </w:p>
        </w:tc>
      </w:tr>
      <w:tr w:rsidR="00D50BE6" w:rsidRPr="0072197E" w:rsidTr="00E96BC4">
        <w:trPr>
          <w:gridAfter w:val="1"/>
          <w:wAfter w:w="236" w:type="dxa"/>
          <w:trHeight w:val="355"/>
        </w:trPr>
        <w:tc>
          <w:tcPr>
            <w:tcW w:w="3801" w:type="dxa"/>
            <w:gridSpan w:val="2"/>
            <w:tcBorders>
              <w:top w:val="single" w:sz="4" w:space="0" w:color="auto"/>
              <w:left w:val="single" w:sz="4" w:space="0" w:color="auto"/>
              <w:bottom w:val="single" w:sz="4" w:space="0" w:color="auto"/>
              <w:right w:val="single" w:sz="4" w:space="0" w:color="auto"/>
            </w:tcBorders>
            <w:vAlign w:val="center"/>
          </w:tcPr>
          <w:p w:rsidR="00D50BE6" w:rsidRPr="0072197E" w:rsidRDefault="00F949C3" w:rsidP="008164D0">
            <w:pPr>
              <w:spacing w:after="0" w:line="240" w:lineRule="auto"/>
              <w:jc w:val="both"/>
              <w:rPr>
                <w:rFonts w:ascii="Times New Roman" w:hAnsi="Times New Roman"/>
                <w:sz w:val="24"/>
                <w:szCs w:val="24"/>
                <w:lang w:val="kk-KZ"/>
              </w:rPr>
            </w:pPr>
            <w:r>
              <w:rPr>
                <w:rFonts w:ascii="Times New Roman" w:eastAsia="Times New Roman" w:hAnsi="Times New Roman"/>
                <w:sz w:val="24"/>
                <w:szCs w:val="24"/>
                <w:lang w:val="kk-KZ"/>
              </w:rPr>
              <w:t>Жиынтық бағалау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hAnsi="Times New Roman"/>
                <w:sz w:val="24"/>
                <w:szCs w:val="24"/>
                <w:lang w:val="kk-KZ"/>
              </w:rPr>
              <w:t>52</w:t>
            </w:r>
          </w:p>
        </w:tc>
      </w:tr>
      <w:tr w:rsidR="00BC639A" w:rsidRPr="0072197E" w:rsidTr="00E96BC4">
        <w:trPr>
          <w:gridAfter w:val="1"/>
          <w:wAfter w:w="236" w:type="dxa"/>
          <w:trHeight w:val="355"/>
        </w:trPr>
        <w:tc>
          <w:tcPr>
            <w:tcW w:w="14884" w:type="dxa"/>
            <w:gridSpan w:val="6"/>
            <w:tcBorders>
              <w:top w:val="single" w:sz="4" w:space="0" w:color="auto"/>
              <w:left w:val="single" w:sz="4" w:space="0" w:color="auto"/>
              <w:bottom w:val="single" w:sz="4" w:space="0" w:color="auto"/>
              <w:right w:val="single" w:sz="4" w:space="0" w:color="auto"/>
            </w:tcBorders>
            <w:vAlign w:val="center"/>
          </w:tcPr>
          <w:p w:rsidR="00BC639A" w:rsidRPr="0072197E" w:rsidRDefault="00BC639A" w:rsidP="008164D0">
            <w:pPr>
              <w:tabs>
                <w:tab w:val="left" w:pos="317"/>
              </w:tabs>
              <w:spacing w:after="0" w:line="240" w:lineRule="auto"/>
              <w:contextualSpacing/>
              <w:jc w:val="both"/>
              <w:rPr>
                <w:rFonts w:ascii="Times New Roman" w:hAnsi="Times New Roman"/>
                <w:sz w:val="24"/>
                <w:szCs w:val="24"/>
                <w:lang w:val="kk-KZ"/>
              </w:rPr>
            </w:pPr>
            <w:r w:rsidRPr="0072197E">
              <w:rPr>
                <w:rFonts w:ascii="Times New Roman" w:eastAsia="Times New Roman" w:hAnsi="Times New Roman"/>
                <w:b/>
                <w:sz w:val="24"/>
                <w:szCs w:val="24"/>
                <w:lang w:val="kk-KZ"/>
              </w:rPr>
              <w:t>Тоқсандық  сағат саны 20 (БЖТ -2, ТЖБ 1,)</w:t>
            </w:r>
          </w:p>
        </w:tc>
      </w:tr>
      <w:tr w:rsidR="00D50BE6" w:rsidRPr="0072197E" w:rsidTr="00E96BC4">
        <w:trPr>
          <w:trHeight w:val="355"/>
        </w:trPr>
        <w:tc>
          <w:tcPr>
            <w:tcW w:w="10065" w:type="dxa"/>
            <w:gridSpan w:val="3"/>
            <w:tcBorders>
              <w:top w:val="single" w:sz="4" w:space="0" w:color="auto"/>
              <w:left w:val="single" w:sz="4" w:space="0" w:color="auto"/>
              <w:bottom w:val="single" w:sz="4" w:space="0" w:color="auto"/>
              <w:right w:val="single" w:sz="4" w:space="0" w:color="auto"/>
            </w:tcBorders>
            <w:hideMark/>
          </w:tcPr>
          <w:p w:rsidR="00D50BE6" w:rsidRPr="00A37995" w:rsidRDefault="00D50BE6" w:rsidP="008164D0">
            <w:pPr>
              <w:tabs>
                <w:tab w:val="left" w:pos="317"/>
              </w:tabs>
              <w:spacing w:after="0" w:line="240" w:lineRule="auto"/>
              <w:contextualSpacing/>
              <w:jc w:val="center"/>
              <w:rPr>
                <w:rFonts w:ascii="Times New Roman" w:hAnsi="Times New Roman"/>
                <w:b/>
                <w:sz w:val="24"/>
                <w:szCs w:val="24"/>
                <w:lang w:val="kk-KZ"/>
              </w:rPr>
            </w:pPr>
            <w:bookmarkStart w:id="0" w:name="_GoBack"/>
            <w:r w:rsidRPr="00A37995">
              <w:rPr>
                <w:rFonts w:ascii="Times New Roman" w:hAnsi="Times New Roman"/>
                <w:b/>
                <w:sz w:val="24"/>
                <w:szCs w:val="24"/>
                <w:lang w:val="kk-KZ"/>
              </w:rPr>
              <w:t>4-тоқсан</w:t>
            </w:r>
            <w:bookmarkEnd w:id="0"/>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center"/>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center"/>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tabs>
                <w:tab w:val="left" w:pos="317"/>
              </w:tabs>
              <w:spacing w:after="0" w:line="240" w:lineRule="auto"/>
              <w:contextualSpacing/>
              <w:jc w:val="center"/>
              <w:rPr>
                <w:rFonts w:ascii="Times New Roman" w:hAnsi="Times New Roman"/>
                <w:sz w:val="24"/>
                <w:szCs w:val="24"/>
                <w:lang w:val="kk-KZ"/>
              </w:rPr>
            </w:pPr>
          </w:p>
        </w:tc>
        <w:tc>
          <w:tcPr>
            <w:tcW w:w="236" w:type="dxa"/>
          </w:tcPr>
          <w:p w:rsidR="00D50BE6" w:rsidRPr="0072197E" w:rsidRDefault="00D50BE6" w:rsidP="00B45041">
            <w:pPr>
              <w:tabs>
                <w:tab w:val="left" w:pos="317"/>
              </w:tabs>
              <w:spacing w:after="0" w:line="240" w:lineRule="auto"/>
              <w:contextualSpacing/>
              <w:jc w:val="center"/>
              <w:rPr>
                <w:rFonts w:ascii="Times New Roman" w:hAnsi="Times New Roman"/>
                <w:sz w:val="24"/>
                <w:szCs w:val="24"/>
                <w:lang w:val="kk-KZ"/>
              </w:rPr>
            </w:pPr>
          </w:p>
        </w:tc>
      </w:tr>
      <w:tr w:rsidR="00D50BE6" w:rsidRPr="0072197E" w:rsidTr="00E96BC4">
        <w:trPr>
          <w:gridAfter w:val="1"/>
          <w:wAfter w:w="236" w:type="dxa"/>
          <w:trHeight w:val="465"/>
        </w:trPr>
        <w:tc>
          <w:tcPr>
            <w:tcW w:w="1750"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eastAsia="Times New Roman" w:hAnsi="Times New Roman"/>
                <w:sz w:val="24"/>
                <w:szCs w:val="24"/>
                <w:lang w:val="kk-KZ"/>
              </w:rPr>
            </w:pPr>
            <w:r w:rsidRPr="0072197E">
              <w:rPr>
                <w:rFonts w:ascii="Times New Roman" w:eastAsia="Times New Roman" w:hAnsi="Times New Roman"/>
                <w:sz w:val="24"/>
                <w:szCs w:val="24"/>
                <w:lang w:val="kk-KZ"/>
              </w:rPr>
              <w:t>5.4А</w:t>
            </w:r>
          </w:p>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Экология және тұрақты даму</w:t>
            </w:r>
          </w:p>
        </w:tc>
        <w:tc>
          <w:tcPr>
            <w:tcW w:w="2051" w:type="dxa"/>
            <w:vMerge w:val="restart"/>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Экожүйелер</w:t>
            </w:r>
          </w:p>
        </w:tc>
        <w:tc>
          <w:tcPr>
            <w:tcW w:w="6264" w:type="dxa"/>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5.6.1.1 -экожүйенің құрамдас бөліктерін анықтау</w:t>
            </w:r>
          </w:p>
        </w:tc>
        <w:tc>
          <w:tcPr>
            <w:tcW w:w="1701"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53</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lang w:val="kk-KZ"/>
              </w:rPr>
              <w:t>5.6.1.2 -экожүйе түрлерін жіктеу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54</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5.6.1.3</w:t>
            </w:r>
            <w:r w:rsidRPr="0072197E">
              <w:rPr>
                <w:rFonts w:ascii="Times New Roman" w:hAnsi="Times New Roman"/>
                <w:sz w:val="24"/>
                <w:szCs w:val="24"/>
                <w:lang w:val="kk-KZ"/>
              </w:rPr>
              <w:t>-</w:t>
            </w:r>
            <w:r w:rsidRPr="0072197E">
              <w:rPr>
                <w:rFonts w:ascii="Times New Roman" w:hAnsi="Times New Roman"/>
                <w:sz w:val="24"/>
                <w:szCs w:val="24"/>
              </w:rPr>
              <w:t xml:space="preserve"> </w:t>
            </w:r>
            <w:proofErr w:type="spellStart"/>
            <w:r w:rsidRPr="0072197E">
              <w:rPr>
                <w:rFonts w:ascii="Times New Roman" w:hAnsi="Times New Roman"/>
                <w:sz w:val="24"/>
                <w:szCs w:val="24"/>
              </w:rPr>
              <w:t>экологиялық</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факторлардың</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экожүйе</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қызметіне</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ықпал</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етуін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түсіндір</w:t>
            </w:r>
            <w:proofErr w:type="spellEnd"/>
            <w:r w:rsidRPr="0072197E">
              <w:rPr>
                <w:rFonts w:ascii="Times New Roman" w:hAnsi="Times New Roman"/>
                <w:sz w:val="24"/>
                <w:szCs w:val="24"/>
                <w:lang w:val="kk-KZ"/>
              </w:rPr>
              <w:t>у</w:t>
            </w:r>
            <w:r w:rsidRPr="0072197E">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55</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5.6.1.4 </w:t>
            </w:r>
            <w:r w:rsidRPr="0072197E">
              <w:rPr>
                <w:rFonts w:ascii="Times New Roman" w:hAnsi="Times New Roman"/>
                <w:sz w:val="24"/>
                <w:szCs w:val="24"/>
                <w:lang w:val="kk-KZ"/>
              </w:rPr>
              <w:t>-</w:t>
            </w:r>
            <w:r w:rsidRPr="0072197E">
              <w:rPr>
                <w:rFonts w:ascii="Times New Roman" w:hAnsi="Times New Roman"/>
                <w:sz w:val="24"/>
                <w:szCs w:val="24"/>
              </w:rPr>
              <w:t>таби</w:t>
            </w:r>
            <w:r w:rsidRPr="0072197E">
              <w:rPr>
                <w:rFonts w:ascii="Times New Roman" w:hAnsi="Times New Roman"/>
                <w:sz w:val="24"/>
                <w:szCs w:val="24"/>
                <w:lang w:val="kk-KZ"/>
              </w:rPr>
              <w:t>ғ</w:t>
            </w:r>
            <w:r w:rsidRPr="0072197E">
              <w:rPr>
                <w:rFonts w:ascii="Times New Roman" w:hAnsi="Times New Roman"/>
                <w:sz w:val="24"/>
                <w:szCs w:val="24"/>
              </w:rPr>
              <w:t>и ж</w:t>
            </w:r>
            <w:r w:rsidRPr="0072197E">
              <w:rPr>
                <w:rFonts w:ascii="Times New Roman" w:hAnsi="Times New Roman"/>
                <w:sz w:val="24"/>
                <w:szCs w:val="24"/>
                <w:lang w:val="kk-KZ"/>
              </w:rPr>
              <w:t>ә</w:t>
            </w:r>
            <w:r w:rsidRPr="0072197E">
              <w:rPr>
                <w:rFonts w:ascii="Times New Roman" w:hAnsi="Times New Roman"/>
                <w:sz w:val="24"/>
                <w:szCs w:val="24"/>
              </w:rPr>
              <w:t xml:space="preserve">не </w:t>
            </w:r>
            <w:r w:rsidRPr="0072197E">
              <w:rPr>
                <w:rFonts w:ascii="Times New Roman" w:hAnsi="Times New Roman"/>
                <w:sz w:val="24"/>
                <w:szCs w:val="24"/>
                <w:lang w:val="kk-KZ"/>
              </w:rPr>
              <w:t>жасанды экожүйелерді салыстыру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56</w:t>
            </w:r>
          </w:p>
        </w:tc>
      </w:tr>
      <w:tr w:rsidR="00D50BE6" w:rsidRPr="0072197E" w:rsidTr="00E96BC4">
        <w:trPr>
          <w:gridAfter w:val="1"/>
          <w:wAfter w:w="236" w:type="dxa"/>
          <w:trHeight w:val="597"/>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Тірі ағзалардың сан алуандығы</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5.6.2.1</w:t>
            </w:r>
            <w:r w:rsidRPr="0072197E">
              <w:rPr>
                <w:rFonts w:ascii="Times New Roman" w:hAnsi="Times New Roman"/>
                <w:sz w:val="24"/>
                <w:szCs w:val="24"/>
                <w:lang w:val="kk-KZ"/>
              </w:rPr>
              <w:t>-</w:t>
            </w:r>
            <w:r w:rsidRPr="0072197E">
              <w:rPr>
                <w:rFonts w:ascii="Times New Roman" w:hAnsi="Times New Roman"/>
                <w:sz w:val="24"/>
                <w:szCs w:val="24"/>
              </w:rPr>
              <w:t xml:space="preserve"> </w:t>
            </w:r>
            <w:r w:rsidRPr="0072197E">
              <w:rPr>
                <w:rFonts w:ascii="Times New Roman" w:hAnsi="Times New Roman"/>
                <w:sz w:val="24"/>
                <w:szCs w:val="24"/>
                <w:lang w:val="kk-KZ"/>
              </w:rPr>
              <w:t>ағзаларды тірі табиғат дүниелеріне жіктеу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57</w:t>
            </w:r>
          </w:p>
        </w:tc>
      </w:tr>
      <w:tr w:rsidR="00D50BE6" w:rsidRPr="0072197E" w:rsidTr="00E96BC4">
        <w:trPr>
          <w:gridAfter w:val="1"/>
          <w:wAfter w:w="236" w:type="dxa"/>
          <w:trHeight w:val="597"/>
        </w:trPr>
        <w:tc>
          <w:tcPr>
            <w:tcW w:w="1750" w:type="dxa"/>
            <w:vMerge/>
            <w:tcBorders>
              <w:left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eastAsia="Times New Roman" w:hAnsi="Times New Roman"/>
                <w:sz w:val="24"/>
                <w:szCs w:val="24"/>
                <w:lang w:val="kk-KZ"/>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5.6.2.2- біржасушалы және көпжасушалы ағзаларды сипаттау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58</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lang w:val="kk-KZ"/>
              </w:rPr>
            </w:pPr>
          </w:p>
        </w:tc>
        <w:tc>
          <w:tcPr>
            <w:tcW w:w="2051" w:type="dxa"/>
            <w:vMerge w:val="restart"/>
            <w:tcBorders>
              <w:top w:val="single" w:sz="4" w:space="0" w:color="auto"/>
              <w:left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Табиғатты қорғау</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5.6.3.1 </w:t>
            </w:r>
            <w:r w:rsidRPr="0072197E">
              <w:rPr>
                <w:rFonts w:ascii="Times New Roman" w:hAnsi="Times New Roman"/>
                <w:sz w:val="24"/>
                <w:szCs w:val="24"/>
                <w:lang w:val="kk-KZ"/>
              </w:rPr>
              <w:t>-</w:t>
            </w:r>
            <w:proofErr w:type="spellStart"/>
            <w:r w:rsidRPr="0072197E">
              <w:rPr>
                <w:rFonts w:ascii="Times New Roman" w:hAnsi="Times New Roman"/>
                <w:sz w:val="24"/>
                <w:szCs w:val="24"/>
              </w:rPr>
              <w:t>Қазақстан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Республикасының</w:t>
            </w:r>
            <w:proofErr w:type="spellEnd"/>
            <w:r w:rsidRPr="0072197E">
              <w:rPr>
                <w:rFonts w:ascii="Times New Roman" w:hAnsi="Times New Roman"/>
                <w:sz w:val="24"/>
                <w:szCs w:val="24"/>
                <w:lang w:val="kk-KZ"/>
              </w:rPr>
              <w:t xml:space="preserve"> экологиялық мәселелерін атау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59,60</w:t>
            </w:r>
          </w:p>
        </w:tc>
      </w:tr>
      <w:tr w:rsidR="00D50BE6" w:rsidRPr="0072197E" w:rsidTr="00E96BC4">
        <w:trPr>
          <w:gridAfter w:val="1"/>
          <w:wAfter w:w="236" w:type="dxa"/>
          <w:trHeight w:val="355"/>
        </w:trPr>
        <w:tc>
          <w:tcPr>
            <w:tcW w:w="1750"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5.6.3.2</w:t>
            </w:r>
            <w:r w:rsidRPr="0072197E">
              <w:rPr>
                <w:rFonts w:ascii="Times New Roman" w:hAnsi="Times New Roman"/>
                <w:sz w:val="24"/>
                <w:szCs w:val="24"/>
                <w:lang w:val="kk-KZ"/>
              </w:rPr>
              <w:t xml:space="preserve"> -өз аймағының экологиялық мәселелерін зерттеу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61-62</w:t>
            </w:r>
          </w:p>
        </w:tc>
      </w:tr>
      <w:tr w:rsidR="00D50BE6" w:rsidRPr="0072197E" w:rsidTr="00E96BC4">
        <w:trPr>
          <w:gridAfter w:val="1"/>
          <w:wAfter w:w="236" w:type="dxa"/>
          <w:trHeight w:val="355"/>
        </w:trPr>
        <w:tc>
          <w:tcPr>
            <w:tcW w:w="1750" w:type="dxa"/>
            <w:vMerge/>
            <w:tcBorders>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bottom w:val="single" w:sz="4" w:space="0" w:color="auto"/>
              <w:right w:val="single" w:sz="4" w:space="0" w:color="auto"/>
            </w:tcBorders>
            <w:vAlign w:val="center"/>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 xml:space="preserve">5.6.3.3- </w:t>
            </w:r>
            <w:r w:rsidRPr="0072197E">
              <w:rPr>
                <w:rFonts w:ascii="Times New Roman" w:hAnsi="Times New Roman"/>
                <w:sz w:val="24"/>
                <w:szCs w:val="24"/>
              </w:rPr>
              <w:t xml:space="preserve"> </w:t>
            </w:r>
            <w:proofErr w:type="spellStart"/>
            <w:r w:rsidRPr="0072197E">
              <w:rPr>
                <w:rFonts w:ascii="Times New Roman" w:hAnsi="Times New Roman"/>
                <w:sz w:val="24"/>
                <w:szCs w:val="24"/>
              </w:rPr>
              <w:t>Қазақстан</w:t>
            </w:r>
            <w:proofErr w:type="spellEnd"/>
            <w:r w:rsidRPr="0072197E">
              <w:rPr>
                <w:rFonts w:ascii="Times New Roman" w:hAnsi="Times New Roman"/>
                <w:sz w:val="24"/>
                <w:szCs w:val="24"/>
              </w:rPr>
              <w:t xml:space="preserve"> </w:t>
            </w:r>
            <w:proofErr w:type="spellStart"/>
            <w:r w:rsidRPr="0072197E">
              <w:rPr>
                <w:rFonts w:ascii="Times New Roman" w:hAnsi="Times New Roman"/>
                <w:sz w:val="24"/>
                <w:szCs w:val="24"/>
              </w:rPr>
              <w:t>Республикасының</w:t>
            </w:r>
            <w:proofErr w:type="spellEnd"/>
            <w:r w:rsidRPr="0072197E">
              <w:rPr>
                <w:rFonts w:ascii="Times New Roman" w:hAnsi="Times New Roman"/>
                <w:sz w:val="24"/>
                <w:szCs w:val="24"/>
                <w:lang w:val="kk-KZ"/>
              </w:rPr>
              <w:t xml:space="preserve"> Қызыл кітабының маңыздылығын анықтау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63</w:t>
            </w:r>
          </w:p>
        </w:tc>
      </w:tr>
      <w:tr w:rsidR="00D50BE6" w:rsidRPr="0072197E" w:rsidTr="00E96BC4">
        <w:trPr>
          <w:gridAfter w:val="1"/>
          <w:wAfter w:w="236" w:type="dxa"/>
          <w:trHeight w:val="342"/>
        </w:trPr>
        <w:tc>
          <w:tcPr>
            <w:tcW w:w="1750" w:type="dxa"/>
            <w:vMerge w:val="restart"/>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rPr>
              <w:t>5.4</w:t>
            </w:r>
            <w:r w:rsidRPr="0072197E">
              <w:rPr>
                <w:rFonts w:ascii="Times New Roman" w:hAnsi="Times New Roman"/>
                <w:sz w:val="24"/>
                <w:szCs w:val="24"/>
                <w:lang w:val="kk-KZ"/>
              </w:rPr>
              <w:t>В</w:t>
            </w:r>
          </w:p>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eastAsia="Times New Roman" w:hAnsi="Times New Roman"/>
                <w:sz w:val="24"/>
                <w:szCs w:val="24"/>
                <w:lang w:val="kk-KZ"/>
              </w:rPr>
              <w:t>Әлемді өзгертетін жаңалықтар</w:t>
            </w:r>
          </w:p>
        </w:tc>
        <w:tc>
          <w:tcPr>
            <w:tcW w:w="2051" w:type="dxa"/>
            <w:vMerge w:val="restart"/>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eastAsia="Times New Roman" w:hAnsi="Times New Roman"/>
                <w:sz w:val="24"/>
                <w:szCs w:val="24"/>
                <w:lang w:val="kk-KZ"/>
              </w:rPr>
              <w:t>Әлемді өзгертетін жаңалықтар</w:t>
            </w: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5.7.1.1 </w:t>
            </w:r>
            <w:r w:rsidRPr="0072197E">
              <w:rPr>
                <w:rFonts w:ascii="Times New Roman" w:hAnsi="Times New Roman"/>
                <w:sz w:val="24"/>
                <w:szCs w:val="24"/>
                <w:lang w:val="kk-KZ"/>
              </w:rPr>
              <w:t>-әлемді өзгерткен ғылыми жаңалықтарға мысалдар келтіру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64,65</w:t>
            </w:r>
          </w:p>
        </w:tc>
      </w:tr>
      <w:tr w:rsidR="00D50BE6" w:rsidRPr="0072197E" w:rsidTr="00E96BC4">
        <w:trPr>
          <w:gridAfter w:val="1"/>
          <w:wAfter w:w="236" w:type="dxa"/>
          <w:trHeight w:val="499"/>
        </w:trPr>
        <w:tc>
          <w:tcPr>
            <w:tcW w:w="1750" w:type="dxa"/>
            <w:vMerge/>
            <w:tcBorders>
              <w:top w:val="single" w:sz="4" w:space="0" w:color="auto"/>
              <w:left w:val="single" w:sz="4" w:space="0" w:color="auto"/>
              <w:bottom w:val="single" w:sz="4" w:space="0" w:color="auto"/>
              <w:right w:val="single" w:sz="4" w:space="0" w:color="auto"/>
            </w:tcBorders>
            <w:vAlign w:val="center"/>
            <w:hideMark/>
          </w:tcPr>
          <w:p w:rsidR="00D50BE6" w:rsidRPr="0072197E" w:rsidRDefault="00D50BE6" w:rsidP="008164D0">
            <w:pPr>
              <w:spacing w:after="0" w:line="240" w:lineRule="auto"/>
              <w:jc w:val="both"/>
              <w:rPr>
                <w:rFonts w:ascii="Times New Roman" w:hAnsi="Times New Roman"/>
                <w:sz w:val="24"/>
                <w:szCs w:val="24"/>
              </w:rPr>
            </w:pPr>
          </w:p>
        </w:tc>
        <w:tc>
          <w:tcPr>
            <w:tcW w:w="2051" w:type="dxa"/>
            <w:vMerge/>
            <w:tcBorders>
              <w:left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rPr>
            </w:pPr>
          </w:p>
        </w:tc>
        <w:tc>
          <w:tcPr>
            <w:tcW w:w="6264" w:type="dxa"/>
            <w:tcBorders>
              <w:top w:val="single" w:sz="4" w:space="0" w:color="auto"/>
              <w:left w:val="single" w:sz="4" w:space="0" w:color="auto"/>
              <w:bottom w:val="single" w:sz="4" w:space="0" w:color="auto"/>
              <w:right w:val="single" w:sz="4" w:space="0" w:color="auto"/>
            </w:tcBorders>
            <w:hideMark/>
          </w:tcPr>
          <w:p w:rsidR="00D50BE6" w:rsidRPr="0072197E" w:rsidRDefault="00D50BE6" w:rsidP="008164D0">
            <w:pPr>
              <w:spacing w:after="0" w:line="240" w:lineRule="auto"/>
              <w:jc w:val="both"/>
              <w:rPr>
                <w:rFonts w:ascii="Times New Roman" w:hAnsi="Times New Roman"/>
                <w:sz w:val="24"/>
                <w:szCs w:val="24"/>
              </w:rPr>
            </w:pPr>
            <w:r w:rsidRPr="0072197E">
              <w:rPr>
                <w:rFonts w:ascii="Times New Roman" w:hAnsi="Times New Roman"/>
                <w:sz w:val="24"/>
                <w:szCs w:val="24"/>
              </w:rPr>
              <w:t xml:space="preserve">5.7.2.1 </w:t>
            </w:r>
            <w:r w:rsidRPr="0072197E">
              <w:rPr>
                <w:rFonts w:ascii="Times New Roman" w:hAnsi="Times New Roman"/>
                <w:sz w:val="24"/>
                <w:szCs w:val="24"/>
                <w:lang w:val="kk-KZ"/>
              </w:rPr>
              <w:t>-болашақ ғылыми зерттеулер үшін  зерттеу идеяларын ұсыну</w:t>
            </w: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8164D0">
            <w:pPr>
              <w:spacing w:after="0"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45041">
            <w:pPr>
              <w:spacing w:after="0" w:line="240" w:lineRule="auto"/>
              <w:jc w:val="both"/>
              <w:rPr>
                <w:rFonts w:ascii="Times New Roman" w:hAnsi="Times New Roman"/>
                <w:sz w:val="24"/>
                <w:szCs w:val="24"/>
                <w:lang w:val="kk-KZ"/>
              </w:rPr>
            </w:pPr>
            <w:r w:rsidRPr="0072197E">
              <w:rPr>
                <w:rFonts w:ascii="Times New Roman" w:hAnsi="Times New Roman"/>
                <w:sz w:val="24"/>
                <w:szCs w:val="24"/>
                <w:lang w:val="kk-KZ"/>
              </w:rPr>
              <w:t>66</w:t>
            </w:r>
          </w:p>
        </w:tc>
      </w:tr>
      <w:tr w:rsidR="00D50BE6" w:rsidRPr="0072197E" w:rsidTr="00E96BC4">
        <w:trPr>
          <w:gridAfter w:val="1"/>
          <w:wAfter w:w="236" w:type="dxa"/>
          <w:trHeight w:val="290"/>
        </w:trPr>
        <w:tc>
          <w:tcPr>
            <w:tcW w:w="3801" w:type="dxa"/>
            <w:gridSpan w:val="2"/>
            <w:tcBorders>
              <w:top w:val="single" w:sz="4" w:space="0" w:color="auto"/>
              <w:left w:val="single" w:sz="4" w:space="0" w:color="auto"/>
              <w:bottom w:val="single" w:sz="4" w:space="0" w:color="auto"/>
              <w:right w:val="single" w:sz="4" w:space="0" w:color="auto"/>
            </w:tcBorders>
            <w:vAlign w:val="center"/>
          </w:tcPr>
          <w:p w:rsidR="00D50BE6" w:rsidRPr="0072197E" w:rsidRDefault="00D50BE6" w:rsidP="00BC639A">
            <w:pPr>
              <w:spacing w:line="240" w:lineRule="auto"/>
              <w:jc w:val="both"/>
              <w:rPr>
                <w:rFonts w:ascii="Times New Roman" w:hAnsi="Times New Roman"/>
                <w:sz w:val="24"/>
                <w:szCs w:val="24"/>
                <w:lang w:val="kk-KZ"/>
              </w:rPr>
            </w:pPr>
            <w:r w:rsidRPr="0072197E">
              <w:rPr>
                <w:rFonts w:ascii="Times New Roman" w:hAnsi="Times New Roman"/>
                <w:sz w:val="24"/>
                <w:szCs w:val="24"/>
                <w:lang w:val="kk-KZ"/>
              </w:rPr>
              <w:t>Қайталау сабағы</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r w:rsidRPr="0072197E">
              <w:rPr>
                <w:rFonts w:ascii="Times New Roman" w:hAnsi="Times New Roman"/>
                <w:sz w:val="24"/>
                <w:szCs w:val="24"/>
                <w:lang w:val="kk-KZ"/>
              </w:rPr>
              <w:t>67</w:t>
            </w:r>
          </w:p>
        </w:tc>
      </w:tr>
      <w:tr w:rsidR="00D50BE6" w:rsidRPr="0072197E" w:rsidTr="00E96BC4">
        <w:trPr>
          <w:gridAfter w:val="1"/>
          <w:wAfter w:w="236" w:type="dxa"/>
          <w:trHeight w:val="226"/>
        </w:trPr>
        <w:tc>
          <w:tcPr>
            <w:tcW w:w="3801" w:type="dxa"/>
            <w:gridSpan w:val="2"/>
            <w:tcBorders>
              <w:top w:val="single" w:sz="4" w:space="0" w:color="auto"/>
              <w:left w:val="single" w:sz="4" w:space="0" w:color="auto"/>
              <w:bottom w:val="single" w:sz="4" w:space="0" w:color="auto"/>
              <w:right w:val="single" w:sz="4" w:space="0" w:color="auto"/>
            </w:tcBorders>
            <w:vAlign w:val="center"/>
          </w:tcPr>
          <w:p w:rsidR="00D50BE6" w:rsidRPr="0072197E" w:rsidRDefault="00F949C3" w:rsidP="00BC639A">
            <w:pPr>
              <w:spacing w:line="240" w:lineRule="auto"/>
              <w:jc w:val="both"/>
              <w:rPr>
                <w:rFonts w:ascii="Times New Roman" w:hAnsi="Times New Roman"/>
                <w:sz w:val="24"/>
                <w:szCs w:val="24"/>
                <w:lang w:val="kk-KZ"/>
              </w:rPr>
            </w:pPr>
            <w:r>
              <w:rPr>
                <w:rFonts w:ascii="Times New Roman" w:eastAsia="Times New Roman" w:hAnsi="Times New Roman"/>
                <w:sz w:val="24"/>
                <w:szCs w:val="24"/>
                <w:lang w:val="kk-KZ"/>
              </w:rPr>
              <w:t>Жиынтық бағалау</w:t>
            </w:r>
          </w:p>
        </w:tc>
        <w:tc>
          <w:tcPr>
            <w:tcW w:w="6264"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r w:rsidRPr="0072197E">
              <w:rPr>
                <w:rFonts w:ascii="Times New Roman" w:hAnsi="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D50BE6" w:rsidRPr="0072197E" w:rsidRDefault="00D50BE6" w:rsidP="00BC639A">
            <w:pPr>
              <w:spacing w:line="240" w:lineRule="auto"/>
              <w:jc w:val="both"/>
              <w:rPr>
                <w:rFonts w:ascii="Times New Roman" w:hAnsi="Times New Roman"/>
                <w:sz w:val="24"/>
                <w:szCs w:val="24"/>
                <w:lang w:val="kk-KZ"/>
              </w:rPr>
            </w:pPr>
            <w:r w:rsidRPr="0072197E">
              <w:rPr>
                <w:rFonts w:ascii="Times New Roman" w:hAnsi="Times New Roman"/>
                <w:sz w:val="24"/>
                <w:szCs w:val="24"/>
                <w:lang w:val="kk-KZ"/>
              </w:rPr>
              <w:t>68</w:t>
            </w:r>
          </w:p>
        </w:tc>
      </w:tr>
      <w:tr w:rsidR="00BC639A" w:rsidRPr="0072197E" w:rsidTr="00E96BC4">
        <w:trPr>
          <w:gridAfter w:val="1"/>
          <w:wAfter w:w="236" w:type="dxa"/>
          <w:trHeight w:val="499"/>
        </w:trPr>
        <w:tc>
          <w:tcPr>
            <w:tcW w:w="14884" w:type="dxa"/>
            <w:gridSpan w:val="6"/>
            <w:tcBorders>
              <w:top w:val="single" w:sz="4" w:space="0" w:color="auto"/>
              <w:left w:val="single" w:sz="4" w:space="0" w:color="auto"/>
              <w:bottom w:val="single" w:sz="4" w:space="0" w:color="auto"/>
              <w:right w:val="single" w:sz="4" w:space="0" w:color="auto"/>
            </w:tcBorders>
            <w:vAlign w:val="center"/>
          </w:tcPr>
          <w:p w:rsidR="00BC639A" w:rsidRPr="0072197E" w:rsidRDefault="00BC639A" w:rsidP="00BC639A">
            <w:pPr>
              <w:spacing w:line="240" w:lineRule="auto"/>
              <w:jc w:val="both"/>
              <w:rPr>
                <w:rFonts w:ascii="Times New Roman" w:hAnsi="Times New Roman"/>
                <w:sz w:val="24"/>
                <w:szCs w:val="24"/>
                <w:lang w:val="kk-KZ"/>
              </w:rPr>
            </w:pPr>
            <w:r w:rsidRPr="0072197E">
              <w:rPr>
                <w:rFonts w:ascii="Times New Roman" w:eastAsia="Times New Roman" w:hAnsi="Times New Roman"/>
                <w:b/>
                <w:sz w:val="24"/>
                <w:szCs w:val="24"/>
                <w:lang w:val="kk-KZ"/>
              </w:rPr>
              <w:lastRenderedPageBreak/>
              <w:t>Тоқсандық  сағат саны 16 (БЖТ -2, ТЖБ 1,)</w:t>
            </w:r>
          </w:p>
        </w:tc>
      </w:tr>
      <w:tr w:rsidR="00BC639A" w:rsidRPr="0072197E" w:rsidTr="00E96BC4">
        <w:trPr>
          <w:gridAfter w:val="1"/>
          <w:wAfter w:w="236" w:type="dxa"/>
          <w:trHeight w:val="499"/>
        </w:trPr>
        <w:tc>
          <w:tcPr>
            <w:tcW w:w="14884" w:type="dxa"/>
            <w:gridSpan w:val="6"/>
            <w:tcBorders>
              <w:top w:val="single" w:sz="4" w:space="0" w:color="auto"/>
              <w:left w:val="single" w:sz="4" w:space="0" w:color="auto"/>
              <w:bottom w:val="single" w:sz="4" w:space="0" w:color="auto"/>
              <w:right w:val="single" w:sz="4" w:space="0" w:color="auto"/>
            </w:tcBorders>
            <w:vAlign w:val="center"/>
          </w:tcPr>
          <w:p w:rsidR="00BC639A" w:rsidRPr="0072197E" w:rsidRDefault="00BC639A" w:rsidP="00BC639A">
            <w:pPr>
              <w:spacing w:line="240" w:lineRule="auto"/>
              <w:jc w:val="both"/>
              <w:rPr>
                <w:rFonts w:ascii="Times New Roman" w:hAnsi="Times New Roman"/>
                <w:sz w:val="24"/>
                <w:szCs w:val="24"/>
                <w:lang w:val="kk-KZ"/>
              </w:rPr>
            </w:pPr>
            <w:r w:rsidRPr="0072197E">
              <w:rPr>
                <w:rFonts w:ascii="Times New Roman" w:hAnsi="Times New Roman"/>
                <w:b/>
                <w:sz w:val="24"/>
                <w:szCs w:val="24"/>
                <w:lang w:val="kk-KZ"/>
              </w:rPr>
              <w:t xml:space="preserve">Жалпы 68 сағат </w:t>
            </w:r>
            <w:r w:rsidRPr="0072197E">
              <w:rPr>
                <w:rFonts w:ascii="Times New Roman" w:eastAsia="Times New Roman" w:hAnsi="Times New Roman"/>
                <w:b/>
                <w:sz w:val="24"/>
                <w:szCs w:val="24"/>
                <w:lang w:val="kk-KZ"/>
              </w:rPr>
              <w:t>(БЖТ -7, ТЖБ 4,)</w:t>
            </w:r>
          </w:p>
        </w:tc>
      </w:tr>
    </w:tbl>
    <w:p w:rsidR="006558A2" w:rsidRPr="0072197E" w:rsidRDefault="006558A2">
      <w:pPr>
        <w:rPr>
          <w:sz w:val="24"/>
          <w:szCs w:val="24"/>
          <w:lang w:val="kk-KZ"/>
        </w:rPr>
      </w:pPr>
    </w:p>
    <w:sectPr w:rsidR="006558A2" w:rsidRPr="0072197E" w:rsidSect="006B464B">
      <w:headerReference w:type="default" r:id="rId7"/>
      <w:footerReference w:type="default" r:id="rId8"/>
      <w:pgSz w:w="16838" w:h="11906" w:orient="landscape"/>
      <w:pgMar w:top="567" w:right="678" w:bottom="1134" w:left="1276"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C4" w:rsidRDefault="005325C4">
      <w:pPr>
        <w:spacing w:after="0" w:line="240" w:lineRule="auto"/>
      </w:pPr>
      <w:r>
        <w:separator/>
      </w:r>
    </w:p>
  </w:endnote>
  <w:endnote w:type="continuationSeparator" w:id="0">
    <w:p w:rsidR="005325C4" w:rsidRDefault="0053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D0" w:rsidRPr="00CA4431" w:rsidRDefault="008164D0">
    <w:pPr>
      <w:pStyle w:val="a5"/>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C4" w:rsidRDefault="005325C4">
      <w:pPr>
        <w:spacing w:after="0" w:line="240" w:lineRule="auto"/>
      </w:pPr>
      <w:r>
        <w:separator/>
      </w:r>
    </w:p>
  </w:footnote>
  <w:footnote w:type="continuationSeparator" w:id="0">
    <w:p w:rsidR="005325C4" w:rsidRDefault="0053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D0" w:rsidRPr="00E51E1F" w:rsidRDefault="008164D0" w:rsidP="008164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E7C0F"/>
    <w:multiLevelType w:val="hybridMultilevel"/>
    <w:tmpl w:val="61E63B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7681AA3"/>
    <w:multiLevelType w:val="hybridMultilevel"/>
    <w:tmpl w:val="2452D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71"/>
    <w:rsid w:val="000B57B8"/>
    <w:rsid w:val="000D7EEC"/>
    <w:rsid w:val="0017156E"/>
    <w:rsid w:val="001B3E90"/>
    <w:rsid w:val="0020450B"/>
    <w:rsid w:val="00264EB1"/>
    <w:rsid w:val="002B3068"/>
    <w:rsid w:val="002C2B81"/>
    <w:rsid w:val="002D31AD"/>
    <w:rsid w:val="002E13C0"/>
    <w:rsid w:val="00325818"/>
    <w:rsid w:val="004827F5"/>
    <w:rsid w:val="00507B2C"/>
    <w:rsid w:val="005325C4"/>
    <w:rsid w:val="00633BF9"/>
    <w:rsid w:val="006558A2"/>
    <w:rsid w:val="006B464B"/>
    <w:rsid w:val="006E3971"/>
    <w:rsid w:val="0072197E"/>
    <w:rsid w:val="007F191A"/>
    <w:rsid w:val="008164D0"/>
    <w:rsid w:val="00882119"/>
    <w:rsid w:val="008A4927"/>
    <w:rsid w:val="009B6D49"/>
    <w:rsid w:val="00A37995"/>
    <w:rsid w:val="00A8406D"/>
    <w:rsid w:val="00B2638D"/>
    <w:rsid w:val="00BC639A"/>
    <w:rsid w:val="00C46DC8"/>
    <w:rsid w:val="00D50BE6"/>
    <w:rsid w:val="00DF54B9"/>
    <w:rsid w:val="00E04DAC"/>
    <w:rsid w:val="00E96BC4"/>
    <w:rsid w:val="00ED1C0C"/>
    <w:rsid w:val="00ED65B1"/>
    <w:rsid w:val="00F03C4B"/>
    <w:rsid w:val="00F07EB3"/>
    <w:rsid w:val="00F949C3"/>
    <w:rsid w:val="00FA4100"/>
    <w:rsid w:val="00FD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4F30-6110-45CC-A815-2CF823D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71"/>
    <w:rPr>
      <w:rFonts w:ascii="Calibri" w:eastAsia="Calibri" w:hAnsi="Calibri" w:cs="Times New Roman"/>
    </w:rPr>
  </w:style>
  <w:style w:type="paragraph" w:styleId="1">
    <w:name w:val="heading 1"/>
    <w:basedOn w:val="a"/>
    <w:next w:val="a"/>
    <w:link w:val="10"/>
    <w:uiPriority w:val="9"/>
    <w:qFormat/>
    <w:rsid w:val="006E397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971"/>
    <w:rPr>
      <w:rFonts w:ascii="Cambria" w:eastAsia="Times New Roman" w:hAnsi="Cambria" w:cs="Times New Roman"/>
      <w:b/>
      <w:bCs/>
      <w:kern w:val="32"/>
      <w:sz w:val="32"/>
      <w:szCs w:val="32"/>
    </w:rPr>
  </w:style>
  <w:style w:type="paragraph" w:styleId="a3">
    <w:name w:val="header"/>
    <w:basedOn w:val="a"/>
    <w:link w:val="a4"/>
    <w:uiPriority w:val="99"/>
    <w:unhideWhenUsed/>
    <w:rsid w:val="006E3971"/>
    <w:pPr>
      <w:tabs>
        <w:tab w:val="center" w:pos="4677"/>
        <w:tab w:val="right" w:pos="9355"/>
      </w:tabs>
    </w:pPr>
  </w:style>
  <w:style w:type="character" w:customStyle="1" w:styleId="a4">
    <w:name w:val="Верхний колонтитул Знак"/>
    <w:basedOn w:val="a0"/>
    <w:link w:val="a3"/>
    <w:uiPriority w:val="99"/>
    <w:rsid w:val="006E3971"/>
    <w:rPr>
      <w:rFonts w:ascii="Calibri" w:eastAsia="Calibri" w:hAnsi="Calibri" w:cs="Times New Roman"/>
    </w:rPr>
  </w:style>
  <w:style w:type="paragraph" w:styleId="a5">
    <w:name w:val="footer"/>
    <w:basedOn w:val="a"/>
    <w:link w:val="a6"/>
    <w:uiPriority w:val="99"/>
    <w:unhideWhenUsed/>
    <w:rsid w:val="006E3971"/>
    <w:pPr>
      <w:tabs>
        <w:tab w:val="center" w:pos="4677"/>
        <w:tab w:val="right" w:pos="9355"/>
      </w:tabs>
    </w:pPr>
  </w:style>
  <w:style w:type="character" w:customStyle="1" w:styleId="a6">
    <w:name w:val="Нижний колонтитул Знак"/>
    <w:basedOn w:val="a0"/>
    <w:link w:val="a5"/>
    <w:uiPriority w:val="99"/>
    <w:rsid w:val="006E39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Каламкач</cp:lastModifiedBy>
  <cp:revision>17</cp:revision>
  <cp:lastPrinted>2017-09-07T06:49:00Z</cp:lastPrinted>
  <dcterms:created xsi:type="dcterms:W3CDTF">2017-09-07T03:23:00Z</dcterms:created>
  <dcterms:modified xsi:type="dcterms:W3CDTF">2017-09-12T11:04:00Z</dcterms:modified>
</cp:coreProperties>
</file>