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25D43" w14:textId="77777777" w:rsidR="00F85115" w:rsidRDefault="00F85115" w:rsidP="00563910">
      <w:pPr>
        <w:shd w:val="clear" w:color="auto" w:fill="FFFFFF" w:themeFill="background1"/>
        <w:tabs>
          <w:tab w:val="left" w:pos="12191"/>
          <w:tab w:val="left" w:pos="12758"/>
          <w:tab w:val="left" w:pos="14175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F33C081" w14:textId="77777777" w:rsidR="000B121E" w:rsidRPr="002D562C" w:rsidRDefault="000B121E" w:rsidP="00563910">
      <w:pPr>
        <w:shd w:val="clear" w:color="auto" w:fill="FFFFFF" w:themeFill="background1"/>
        <w:tabs>
          <w:tab w:val="left" w:pos="12191"/>
          <w:tab w:val="left" w:pos="12758"/>
          <w:tab w:val="left" w:pos="14175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b"/>
        <w:tblW w:w="0" w:type="auto"/>
        <w:tblInd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</w:tblGrid>
      <w:tr w:rsidR="00890A35" w:rsidRPr="00FF6F66" w14:paraId="71874E08" w14:textId="77777777" w:rsidTr="005C3454">
        <w:tc>
          <w:tcPr>
            <w:tcW w:w="14559" w:type="dxa"/>
          </w:tcPr>
          <w:p w14:paraId="2C1249E5" w14:textId="77777777" w:rsidR="00431002" w:rsidRDefault="002B0420" w:rsidP="003323ED">
            <w:pPr>
              <w:tabs>
                <w:tab w:val="left" w:pos="12191"/>
                <w:tab w:val="left" w:pos="12758"/>
                <w:tab w:val="left" w:pos="1417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Қазақстан Республикасында</w:t>
            </w:r>
            <w:r w:rsidR="00431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ғы</w:t>
            </w:r>
            <w:r w:rsidRPr="002D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14:paraId="75F6E799" w14:textId="54A992E2" w:rsidR="00431002" w:rsidRDefault="002B0420" w:rsidP="003323ED">
            <w:pPr>
              <w:tabs>
                <w:tab w:val="left" w:pos="12191"/>
                <w:tab w:val="left" w:pos="12758"/>
                <w:tab w:val="left" w:pos="1417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тіл саясатын іске асыру</w:t>
            </w:r>
            <w:r w:rsidR="00431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дың</w:t>
            </w:r>
          </w:p>
          <w:p w14:paraId="746B789D" w14:textId="0C5ECE05" w:rsidR="00AA3658" w:rsidRPr="002D562C" w:rsidRDefault="003A0355" w:rsidP="003323ED">
            <w:pPr>
              <w:tabs>
                <w:tab w:val="left" w:pos="12191"/>
                <w:tab w:val="left" w:pos="12758"/>
                <w:tab w:val="left" w:pos="141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CA35C1" w:rsidRPr="002D56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CA35C1" w:rsidRPr="002D562C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3323ED"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жылдарға арналған </w:t>
            </w:r>
            <w:r w:rsidR="002A0BA2"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бағдарлама</w:t>
            </w:r>
            <w:r w:rsidR="004310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</w:t>
            </w:r>
            <w:r w:rsidR="00CA35C1"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6A417B"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68F09B6B" w14:textId="59FF18F1" w:rsidR="002A0BA2" w:rsidRPr="002D562C" w:rsidRDefault="002A0BA2" w:rsidP="003323ED">
            <w:pPr>
              <w:tabs>
                <w:tab w:val="left" w:pos="12191"/>
                <w:tab w:val="left" w:pos="12758"/>
                <w:tab w:val="left" w:pos="141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</w:t>
            </w:r>
          </w:p>
        </w:tc>
      </w:tr>
    </w:tbl>
    <w:p w14:paraId="6EC973E7" w14:textId="77777777" w:rsidR="00D64887" w:rsidRPr="002D562C" w:rsidRDefault="00D64887" w:rsidP="00563910">
      <w:pPr>
        <w:shd w:val="clear" w:color="auto" w:fill="FFFFFF" w:themeFill="background1"/>
        <w:tabs>
          <w:tab w:val="left" w:pos="12191"/>
          <w:tab w:val="left" w:pos="12758"/>
          <w:tab w:val="left" w:pos="14175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1704D71" w14:textId="0EED0882" w:rsidR="00D64887" w:rsidRPr="002D562C" w:rsidRDefault="002B0420" w:rsidP="005639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62C">
        <w:rPr>
          <w:rFonts w:ascii="Times New Roman" w:hAnsi="Times New Roman" w:cs="Times New Roman"/>
          <w:b/>
          <w:sz w:val="28"/>
          <w:szCs w:val="28"/>
          <w:lang w:val="kk-KZ"/>
        </w:rPr>
        <w:t>Қазақстан</w:t>
      </w:r>
      <w:r w:rsidR="00AA3658" w:rsidRPr="002D56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Республикасында</w:t>
      </w:r>
      <w:r w:rsidR="004425B0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Pr="002D56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 саясатын іске асыру</w:t>
      </w:r>
      <w:r w:rsidR="004425B0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D64887" w:rsidRPr="002D56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0C57D0E1" w14:textId="4F3ECE9A" w:rsidR="00563910" w:rsidRPr="002D562C" w:rsidRDefault="003A0355" w:rsidP="005639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62C">
        <w:rPr>
          <w:rFonts w:ascii="Times New Roman" w:hAnsi="Times New Roman" w:cs="Times New Roman"/>
          <w:b/>
          <w:sz w:val="28"/>
          <w:szCs w:val="28"/>
          <w:lang w:val="kk-KZ"/>
        </w:rPr>
        <w:t>2020</w:t>
      </w:r>
      <w:r w:rsidR="00CA35C1" w:rsidRPr="002D56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CA35C1" w:rsidRPr="002D562C">
        <w:rPr>
          <w:color w:val="000000" w:themeColor="text1"/>
          <w:sz w:val="28"/>
          <w:szCs w:val="28"/>
          <w:lang w:val="kk-KZ"/>
        </w:rPr>
        <w:t xml:space="preserve">– </w:t>
      </w:r>
      <w:r w:rsidRPr="002D562C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3323ED" w:rsidRPr="002D562C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2D56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жылдарға арналған </w:t>
      </w:r>
      <w:r w:rsidR="00563910" w:rsidRPr="002D562C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бағдарлама</w:t>
      </w:r>
      <w:r w:rsidR="004425B0">
        <w:rPr>
          <w:rFonts w:ascii="Times New Roman" w:hAnsi="Times New Roman" w:cs="Times New Roman"/>
          <w:b/>
          <w:sz w:val="28"/>
          <w:szCs w:val="28"/>
          <w:lang w:val="kk-KZ"/>
        </w:rPr>
        <w:t>сын</w:t>
      </w:r>
      <w:r w:rsidR="00563910" w:rsidRPr="002D56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іске асыру жөніндегі</w:t>
      </w:r>
    </w:p>
    <w:p w14:paraId="1FF4FFA3" w14:textId="77777777" w:rsidR="00563910" w:rsidRPr="002D562C" w:rsidRDefault="002D5446" w:rsidP="005639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62C">
        <w:rPr>
          <w:rFonts w:ascii="Times New Roman" w:hAnsi="Times New Roman" w:cs="Times New Roman"/>
          <w:b/>
          <w:sz w:val="28"/>
          <w:szCs w:val="28"/>
          <w:lang w:val="kk-KZ"/>
        </w:rPr>
        <w:t>іс-шаралар жоспары</w:t>
      </w:r>
    </w:p>
    <w:p w14:paraId="14FFD706" w14:textId="77777777" w:rsidR="003A0355" w:rsidRPr="002D562C" w:rsidRDefault="003A0355" w:rsidP="005639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58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61"/>
        <w:gridCol w:w="992"/>
        <w:gridCol w:w="1134"/>
        <w:gridCol w:w="1134"/>
        <w:gridCol w:w="1134"/>
        <w:gridCol w:w="827"/>
        <w:gridCol w:w="874"/>
        <w:gridCol w:w="851"/>
        <w:gridCol w:w="850"/>
        <w:gridCol w:w="851"/>
        <w:gridCol w:w="850"/>
        <w:gridCol w:w="993"/>
        <w:gridCol w:w="708"/>
        <w:gridCol w:w="851"/>
      </w:tblGrid>
      <w:tr w:rsidR="00890A35" w:rsidRPr="002D562C" w14:paraId="0F358007" w14:textId="77777777" w:rsidTr="009670C2">
        <w:trPr>
          <w:trHeight w:val="1474"/>
        </w:trPr>
        <w:tc>
          <w:tcPr>
            <w:tcW w:w="538" w:type="dxa"/>
            <w:vMerge w:val="restart"/>
            <w:vAlign w:val="center"/>
            <w:hideMark/>
          </w:tcPr>
          <w:p w14:paraId="35E8CD9C" w14:textId="77777777" w:rsidR="00371645" w:rsidRPr="002D562C" w:rsidRDefault="00371645" w:rsidP="00D749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562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</w:t>
            </w:r>
            <w:r w:rsidRPr="002D562C">
              <w:rPr>
                <w:rFonts w:ascii="Times New Roman" w:hAnsi="Times New Roman" w:cs="Times New Roman"/>
                <w:iCs/>
                <w:sz w:val="24"/>
                <w:szCs w:val="24"/>
              </w:rPr>
              <w:t>/с №</w:t>
            </w:r>
          </w:p>
        </w:tc>
        <w:tc>
          <w:tcPr>
            <w:tcW w:w="3261" w:type="dxa"/>
            <w:vMerge w:val="restart"/>
            <w:vAlign w:val="center"/>
            <w:hideMark/>
          </w:tcPr>
          <w:p w14:paraId="3F2497A3" w14:textId="77777777" w:rsidR="00371645" w:rsidRPr="002D562C" w:rsidRDefault="00371645" w:rsidP="007138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79DA2A5E" w14:textId="77777777" w:rsidR="00371645" w:rsidRPr="002D562C" w:rsidRDefault="00371645" w:rsidP="007138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</w:t>
            </w:r>
          </w:p>
          <w:p w14:paraId="41985667" w14:textId="77777777" w:rsidR="00371645" w:rsidRPr="002D562C" w:rsidRDefault="00371645" w:rsidP="007138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бірлігі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C3789CF" w14:textId="77777777" w:rsidR="00371645" w:rsidRPr="002D562C" w:rsidRDefault="00371645" w:rsidP="007138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Аяқтау</w:t>
            </w:r>
          </w:p>
          <w:p w14:paraId="49AE7C40" w14:textId="77777777" w:rsidR="00371645" w:rsidRPr="002D562C" w:rsidRDefault="00371645" w:rsidP="007138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5E189FA" w14:textId="77777777" w:rsidR="00371645" w:rsidRPr="002D562C" w:rsidRDefault="00371645" w:rsidP="007138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</w:t>
            </w:r>
          </w:p>
          <w:p w14:paraId="787716C8" w14:textId="77777777" w:rsidR="00371645" w:rsidRPr="002D562C" w:rsidRDefault="00371645" w:rsidP="007138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2898800" w14:textId="10C7549C" w:rsidR="00371645" w:rsidRPr="002D562C" w:rsidRDefault="00371645" w:rsidP="009670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Орындауға жауаптылар</w:t>
            </w:r>
          </w:p>
        </w:tc>
        <w:tc>
          <w:tcPr>
            <w:tcW w:w="6096" w:type="dxa"/>
            <w:gridSpan w:val="7"/>
            <w:vAlign w:val="center"/>
            <w:hideMark/>
          </w:tcPr>
          <w:p w14:paraId="313342D0" w14:textId="713D7FD9" w:rsidR="00371645" w:rsidRPr="002D562C" w:rsidRDefault="006E3968" w:rsidP="006E39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Нысаналы индик</w:t>
            </w:r>
            <w:r w:rsidR="000B1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аторлар, нәтижелер көрсеткіштер</w:t>
            </w:r>
            <w:r w:rsidR="00A26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болжанып отырған шығыстар, млн теңге</w:t>
            </w:r>
          </w:p>
        </w:tc>
        <w:tc>
          <w:tcPr>
            <w:tcW w:w="708" w:type="dxa"/>
            <w:vMerge w:val="restart"/>
            <w:vAlign w:val="center"/>
          </w:tcPr>
          <w:p w14:paraId="16970519" w14:textId="77777777" w:rsidR="00371645" w:rsidRPr="002D562C" w:rsidRDefault="00371645" w:rsidP="007138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Қаржыландыру көздері</w:t>
            </w:r>
          </w:p>
        </w:tc>
        <w:tc>
          <w:tcPr>
            <w:tcW w:w="851" w:type="dxa"/>
            <w:vMerge w:val="restart"/>
            <w:vAlign w:val="center"/>
          </w:tcPr>
          <w:p w14:paraId="3AAB5A43" w14:textId="77777777" w:rsidR="00371645" w:rsidRPr="002D562C" w:rsidRDefault="00371645" w:rsidP="007138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Бюджеттік бағдарламаның</w:t>
            </w:r>
          </w:p>
          <w:p w14:paraId="5AB28F6F" w14:textId="77777777" w:rsidR="00371645" w:rsidRPr="002D562C" w:rsidRDefault="00371645" w:rsidP="007138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коды</w:t>
            </w:r>
          </w:p>
        </w:tc>
      </w:tr>
      <w:tr w:rsidR="00890A35" w:rsidRPr="002D562C" w14:paraId="57B0E37C" w14:textId="77777777" w:rsidTr="009670C2">
        <w:trPr>
          <w:trHeight w:val="662"/>
        </w:trPr>
        <w:tc>
          <w:tcPr>
            <w:tcW w:w="538" w:type="dxa"/>
            <w:vMerge/>
            <w:vAlign w:val="center"/>
            <w:hideMark/>
          </w:tcPr>
          <w:p w14:paraId="127D32D6" w14:textId="77777777" w:rsidR="003F774B" w:rsidRPr="002D562C" w:rsidRDefault="003F774B" w:rsidP="00E869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6813E83F" w14:textId="77777777" w:rsidR="003F774B" w:rsidRPr="002D562C" w:rsidRDefault="003F774B" w:rsidP="00E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C1B50B" w14:textId="77777777" w:rsidR="003F774B" w:rsidRPr="002D562C" w:rsidRDefault="003F774B" w:rsidP="00E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4B4003" w14:textId="77777777" w:rsidR="003F774B" w:rsidRPr="002D562C" w:rsidRDefault="003F774B" w:rsidP="00E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E384D7" w14:textId="77777777" w:rsidR="003F774B" w:rsidRPr="002D562C" w:rsidRDefault="003F774B" w:rsidP="00E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6BE619" w14:textId="77777777" w:rsidR="003F774B" w:rsidRPr="002D562C" w:rsidRDefault="003F774B" w:rsidP="00E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  <w:hideMark/>
          </w:tcPr>
          <w:p w14:paraId="5E673D8C" w14:textId="77777777" w:rsidR="003F774B" w:rsidRPr="002D562C" w:rsidRDefault="003F774B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жыл</w:t>
            </w:r>
          </w:p>
        </w:tc>
        <w:tc>
          <w:tcPr>
            <w:tcW w:w="874" w:type="dxa"/>
            <w:vAlign w:val="center"/>
          </w:tcPr>
          <w:p w14:paraId="39B1166D" w14:textId="77777777" w:rsidR="003F774B" w:rsidRPr="002D562C" w:rsidRDefault="003F774B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851" w:type="dxa"/>
            <w:vAlign w:val="center"/>
            <w:hideMark/>
          </w:tcPr>
          <w:p w14:paraId="59B62305" w14:textId="77777777" w:rsidR="003F774B" w:rsidRPr="002D562C" w:rsidRDefault="003F774B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</w:t>
            </w:r>
          </w:p>
        </w:tc>
        <w:tc>
          <w:tcPr>
            <w:tcW w:w="850" w:type="dxa"/>
            <w:vAlign w:val="center"/>
          </w:tcPr>
          <w:p w14:paraId="3B6A6556" w14:textId="77777777" w:rsidR="003F774B" w:rsidRPr="002D562C" w:rsidRDefault="003F774B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жыл</w:t>
            </w:r>
          </w:p>
        </w:tc>
        <w:tc>
          <w:tcPr>
            <w:tcW w:w="851" w:type="dxa"/>
            <w:vAlign w:val="center"/>
            <w:hideMark/>
          </w:tcPr>
          <w:p w14:paraId="7BBE6B01" w14:textId="77777777" w:rsidR="003F774B" w:rsidRPr="002D562C" w:rsidRDefault="003F774B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жыл</w:t>
            </w:r>
          </w:p>
        </w:tc>
        <w:tc>
          <w:tcPr>
            <w:tcW w:w="850" w:type="dxa"/>
            <w:vAlign w:val="center"/>
          </w:tcPr>
          <w:p w14:paraId="531C129A" w14:textId="77777777" w:rsidR="003F774B" w:rsidRPr="002D562C" w:rsidRDefault="003F774B" w:rsidP="003F77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993" w:type="dxa"/>
            <w:vAlign w:val="center"/>
          </w:tcPr>
          <w:p w14:paraId="770286EB" w14:textId="77777777" w:rsidR="003F774B" w:rsidRPr="002D562C" w:rsidRDefault="003F774B" w:rsidP="00FA7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арлығы</w:t>
            </w:r>
          </w:p>
        </w:tc>
        <w:tc>
          <w:tcPr>
            <w:tcW w:w="708" w:type="dxa"/>
            <w:vMerge/>
            <w:vAlign w:val="center"/>
          </w:tcPr>
          <w:p w14:paraId="36FED192" w14:textId="77777777" w:rsidR="003F774B" w:rsidRPr="002D562C" w:rsidRDefault="003F774B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14:paraId="68BA8C9A" w14:textId="77777777" w:rsidR="003F774B" w:rsidRPr="002D562C" w:rsidRDefault="003F774B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813E955" w14:textId="77777777" w:rsidR="00563910" w:rsidRPr="002D562C" w:rsidRDefault="00563910" w:rsidP="0056391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"/>
          <w:szCs w:val="2"/>
          <w:lang w:val="kk-KZ"/>
        </w:rPr>
      </w:pPr>
    </w:p>
    <w:tbl>
      <w:tblPr>
        <w:tblW w:w="158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68"/>
        <w:gridCol w:w="992"/>
        <w:gridCol w:w="1134"/>
        <w:gridCol w:w="1127"/>
        <w:gridCol w:w="1134"/>
        <w:gridCol w:w="851"/>
        <w:gridCol w:w="850"/>
        <w:gridCol w:w="851"/>
        <w:gridCol w:w="850"/>
        <w:gridCol w:w="850"/>
        <w:gridCol w:w="851"/>
        <w:gridCol w:w="993"/>
        <w:gridCol w:w="708"/>
        <w:gridCol w:w="850"/>
      </w:tblGrid>
      <w:tr w:rsidR="00A56447" w:rsidRPr="002D562C" w14:paraId="0F6C3FDE" w14:textId="77777777" w:rsidTr="009670C2">
        <w:trPr>
          <w:trHeight w:val="278"/>
          <w:tblHeader/>
        </w:trPr>
        <w:tc>
          <w:tcPr>
            <w:tcW w:w="538" w:type="dxa"/>
            <w:hideMark/>
          </w:tcPr>
          <w:p w14:paraId="6EEB412F" w14:textId="3C3D8E28" w:rsidR="00A56447" w:rsidRPr="002D562C" w:rsidRDefault="00A56447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268" w:type="dxa"/>
          </w:tcPr>
          <w:p w14:paraId="5230AA13" w14:textId="208375F1" w:rsidR="00A56447" w:rsidRPr="002D562C" w:rsidRDefault="00A56447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992" w:type="dxa"/>
          </w:tcPr>
          <w:p w14:paraId="2FF97A70" w14:textId="6E50571F" w:rsidR="00A56447" w:rsidRPr="002D562C" w:rsidRDefault="00A56447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134" w:type="dxa"/>
          </w:tcPr>
          <w:p w14:paraId="10DAE4DF" w14:textId="1B2B1F6C" w:rsidR="00A56447" w:rsidRPr="002D562C" w:rsidRDefault="00A56447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127" w:type="dxa"/>
          </w:tcPr>
          <w:p w14:paraId="388AEBBF" w14:textId="60614015" w:rsidR="00A56447" w:rsidRPr="002D562C" w:rsidRDefault="00A56447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1134" w:type="dxa"/>
            <w:vAlign w:val="center"/>
          </w:tcPr>
          <w:p w14:paraId="4482C2B9" w14:textId="0DE45B45" w:rsidR="00A56447" w:rsidRPr="002D562C" w:rsidRDefault="00A56447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851" w:type="dxa"/>
            <w:vAlign w:val="center"/>
          </w:tcPr>
          <w:p w14:paraId="6774FFDB" w14:textId="0C8E204A" w:rsidR="00A56447" w:rsidRPr="002D562C" w:rsidRDefault="00A56447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850" w:type="dxa"/>
            <w:vAlign w:val="center"/>
          </w:tcPr>
          <w:p w14:paraId="0E886DCC" w14:textId="43796F87" w:rsidR="00A56447" w:rsidRPr="002D562C" w:rsidRDefault="00A56447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851" w:type="dxa"/>
            <w:vAlign w:val="center"/>
          </w:tcPr>
          <w:p w14:paraId="22E8DA8B" w14:textId="24B8742C" w:rsidR="00A56447" w:rsidRPr="002D562C" w:rsidRDefault="00A56447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850" w:type="dxa"/>
            <w:vAlign w:val="center"/>
          </w:tcPr>
          <w:p w14:paraId="5A14B925" w14:textId="534D8590" w:rsidR="00A56447" w:rsidRPr="002D562C" w:rsidRDefault="00A56447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850" w:type="dxa"/>
            <w:vAlign w:val="center"/>
          </w:tcPr>
          <w:p w14:paraId="680FB88D" w14:textId="6009CD63" w:rsidR="00A56447" w:rsidRPr="002D562C" w:rsidRDefault="00A56447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51" w:type="dxa"/>
            <w:vAlign w:val="center"/>
          </w:tcPr>
          <w:p w14:paraId="3E27D995" w14:textId="73193444" w:rsidR="00A56447" w:rsidRPr="002D562C" w:rsidRDefault="00A56447" w:rsidP="006B1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993" w:type="dxa"/>
            <w:vAlign w:val="center"/>
          </w:tcPr>
          <w:p w14:paraId="19D2F33C" w14:textId="28F704B9" w:rsidR="00A56447" w:rsidRPr="002D562C" w:rsidRDefault="00A56447" w:rsidP="00FA7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708" w:type="dxa"/>
            <w:vAlign w:val="center"/>
          </w:tcPr>
          <w:p w14:paraId="4CCA10EC" w14:textId="277CF5F7" w:rsidR="00A56447" w:rsidRPr="002D562C" w:rsidRDefault="00A56447" w:rsidP="00FA7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vAlign w:val="center"/>
          </w:tcPr>
          <w:p w14:paraId="7EF81C8D" w14:textId="7FF4C684" w:rsidR="00A56447" w:rsidRPr="002D562C" w:rsidRDefault="00A56447" w:rsidP="006B1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</w:tr>
      <w:tr w:rsidR="00A56447" w:rsidRPr="002D562C" w14:paraId="343705D0" w14:textId="77777777" w:rsidTr="00D203E1">
        <w:trPr>
          <w:trHeight w:val="278"/>
        </w:trPr>
        <w:tc>
          <w:tcPr>
            <w:tcW w:w="538" w:type="dxa"/>
          </w:tcPr>
          <w:p w14:paraId="46DAD7D4" w14:textId="77777777" w:rsidR="00A56447" w:rsidRPr="002D562C" w:rsidRDefault="00A56447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</w:tcPr>
          <w:p w14:paraId="5496B1FC" w14:textId="6CF05F7F" w:rsidR="00A56447" w:rsidRPr="002D562C" w:rsidRDefault="00A56447" w:rsidP="007B2B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Латын графикалы әліпби негізінде қазақ тілін жаңғырту</w:t>
            </w:r>
          </w:p>
        </w:tc>
      </w:tr>
      <w:tr w:rsidR="00A56447" w:rsidRPr="002D562C" w14:paraId="4D10D1BF" w14:textId="77777777" w:rsidTr="00D203E1">
        <w:trPr>
          <w:trHeight w:val="278"/>
        </w:trPr>
        <w:tc>
          <w:tcPr>
            <w:tcW w:w="538" w:type="dxa"/>
          </w:tcPr>
          <w:p w14:paraId="3DE6BA4E" w14:textId="77777777" w:rsidR="00A56447" w:rsidRPr="002D562C" w:rsidRDefault="00A56447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</w:tcPr>
          <w:p w14:paraId="57860F96" w14:textId="77777777" w:rsidR="00A56447" w:rsidRPr="002D562C" w:rsidRDefault="00A56447" w:rsidP="00361F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Нысаналы индикатор</w:t>
            </w: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</w:tr>
      <w:tr w:rsidR="00A56447" w:rsidRPr="002D562C" w14:paraId="5C88424D" w14:textId="77777777" w:rsidTr="009670C2">
        <w:trPr>
          <w:trHeight w:val="278"/>
        </w:trPr>
        <w:tc>
          <w:tcPr>
            <w:tcW w:w="538" w:type="dxa"/>
          </w:tcPr>
          <w:p w14:paraId="194B6794" w14:textId="77777777" w:rsidR="00A56447" w:rsidRPr="002D562C" w:rsidRDefault="00A56447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14:paraId="7CD14E69" w14:textId="46C3C9CE" w:rsidR="00A56447" w:rsidRPr="002D562C" w:rsidRDefault="00A56447" w:rsidP="00AA36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Латын графикалы әліпбиді пайдаланатын жазбаша коммуникацияға қатысушылардың үлесі</w:t>
            </w:r>
          </w:p>
        </w:tc>
        <w:tc>
          <w:tcPr>
            <w:tcW w:w="992" w:type="dxa"/>
            <w:vAlign w:val="center"/>
          </w:tcPr>
          <w:p w14:paraId="04BA1473" w14:textId="77777777" w:rsidR="00A56447" w:rsidRPr="002D562C" w:rsidRDefault="00A56447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71AF2E74" w14:textId="77777777" w:rsidR="00A56447" w:rsidRPr="002D562C" w:rsidRDefault="00A56447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vAlign w:val="center"/>
          </w:tcPr>
          <w:p w14:paraId="68961E8F" w14:textId="77777777" w:rsidR="00A56447" w:rsidRPr="002D562C" w:rsidRDefault="00A56447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621F4F0E" w14:textId="77777777" w:rsidR="00A56447" w:rsidRPr="002D562C" w:rsidRDefault="00A56447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</w:t>
            </w:r>
          </w:p>
          <w:p w14:paraId="6628B6A2" w14:textId="77777777" w:rsidR="00A56447" w:rsidRPr="002D562C" w:rsidRDefault="00A56447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</w:t>
            </w:r>
          </w:p>
        </w:tc>
        <w:tc>
          <w:tcPr>
            <w:tcW w:w="851" w:type="dxa"/>
            <w:vAlign w:val="center"/>
          </w:tcPr>
          <w:p w14:paraId="42F349EE" w14:textId="77777777" w:rsidR="00A56447" w:rsidRPr="002D562C" w:rsidRDefault="00A56447" w:rsidP="000015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14:paraId="0A680A94" w14:textId="77777777" w:rsidR="00A56447" w:rsidRPr="002D562C" w:rsidRDefault="00A56447" w:rsidP="000015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14:paraId="546A7E72" w14:textId="77777777" w:rsidR="00A56447" w:rsidRPr="002D562C" w:rsidRDefault="00A56447" w:rsidP="000015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vAlign w:val="center"/>
          </w:tcPr>
          <w:p w14:paraId="1481BB7A" w14:textId="77777777" w:rsidR="00A56447" w:rsidRPr="002D562C" w:rsidRDefault="00A56447" w:rsidP="000015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  <w:vAlign w:val="center"/>
          </w:tcPr>
          <w:p w14:paraId="5001E58D" w14:textId="77777777" w:rsidR="00A56447" w:rsidRPr="002D562C" w:rsidRDefault="00A56447" w:rsidP="000015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  <w:vAlign w:val="center"/>
          </w:tcPr>
          <w:p w14:paraId="73D02ED5" w14:textId="77777777" w:rsidR="00A56447" w:rsidRPr="002D562C" w:rsidRDefault="00A56447" w:rsidP="000015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93" w:type="dxa"/>
            <w:vAlign w:val="center"/>
          </w:tcPr>
          <w:p w14:paraId="14A18EB4" w14:textId="77777777" w:rsidR="00A56447" w:rsidRPr="002D562C" w:rsidRDefault="00A56447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14EC4378" w14:textId="77777777" w:rsidR="00A56447" w:rsidRPr="002D562C" w:rsidRDefault="00A56447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46E50F49" w14:textId="77777777" w:rsidR="00A56447" w:rsidRPr="002D562C" w:rsidRDefault="00A56447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5146FBDB" w14:textId="77777777" w:rsidTr="00D203E1">
        <w:trPr>
          <w:trHeight w:val="278"/>
        </w:trPr>
        <w:tc>
          <w:tcPr>
            <w:tcW w:w="538" w:type="dxa"/>
          </w:tcPr>
          <w:p w14:paraId="72647B8E" w14:textId="77777777" w:rsidR="00A56447" w:rsidRPr="002D562C" w:rsidRDefault="00A56447" w:rsidP="00D749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13E4F2E5" w14:textId="77777777" w:rsidR="00A56447" w:rsidRPr="002D562C" w:rsidRDefault="00A56447" w:rsidP="008B2C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D562C">
              <w:rPr>
                <w:rFonts w:ascii="Times New Roman" w:hAnsi="Times New Roman"/>
                <w:b/>
                <w:sz w:val="24"/>
                <w:szCs w:val="24"/>
              </w:rPr>
              <w:t>Міндет</w:t>
            </w:r>
            <w:proofErr w:type="spellEnd"/>
            <w:r w:rsidRPr="002D56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56447" w:rsidRPr="002D562C" w14:paraId="566DA0A0" w14:textId="77777777" w:rsidTr="00D203E1">
        <w:trPr>
          <w:trHeight w:val="278"/>
        </w:trPr>
        <w:tc>
          <w:tcPr>
            <w:tcW w:w="538" w:type="dxa"/>
          </w:tcPr>
          <w:p w14:paraId="2B38D108" w14:textId="77777777" w:rsidR="00A56447" w:rsidRPr="002D562C" w:rsidRDefault="00A56447" w:rsidP="00D749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3DB7FCE5" w14:textId="31CED9F0" w:rsidR="00A56447" w:rsidRPr="002D562C" w:rsidRDefault="00A56447" w:rsidP="009E54BF">
            <w:pPr>
              <w:pStyle w:val="a8"/>
              <w:numPr>
                <w:ilvl w:val="1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Латын графикалы әліпби негізінде қазақ тілін ортологиялық кодтау</w:t>
            </w:r>
          </w:p>
        </w:tc>
      </w:tr>
      <w:tr w:rsidR="00A56447" w:rsidRPr="002D562C" w14:paraId="1EC66222" w14:textId="77777777" w:rsidTr="00D203E1">
        <w:trPr>
          <w:trHeight w:val="278"/>
        </w:trPr>
        <w:tc>
          <w:tcPr>
            <w:tcW w:w="538" w:type="dxa"/>
          </w:tcPr>
          <w:p w14:paraId="46B8063F" w14:textId="77777777" w:rsidR="00A56447" w:rsidRPr="002D562C" w:rsidRDefault="00A56447" w:rsidP="00D749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</w:tcPr>
          <w:p w14:paraId="1CD47CD9" w14:textId="77777777" w:rsidR="00A56447" w:rsidRPr="002D562C" w:rsidRDefault="00A56447" w:rsidP="00A92D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Нәтижелер көрсеткіші:</w:t>
            </w:r>
          </w:p>
        </w:tc>
      </w:tr>
      <w:tr w:rsidR="00A56447" w:rsidRPr="002D562C" w14:paraId="560DC0D6" w14:textId="77777777" w:rsidTr="009670C2">
        <w:trPr>
          <w:trHeight w:val="278"/>
        </w:trPr>
        <w:tc>
          <w:tcPr>
            <w:tcW w:w="538" w:type="dxa"/>
          </w:tcPr>
          <w:p w14:paraId="3BAF68E6" w14:textId="77777777" w:rsidR="00A56447" w:rsidRPr="002D562C" w:rsidRDefault="00A56447" w:rsidP="00A615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772BF9D7" w14:textId="432590C0" w:rsidR="00A56447" w:rsidRPr="002D562C" w:rsidRDefault="00A56447" w:rsidP="00A564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Латын графикалы әліпби негізінде басып шығарылған сөздіктер, анықтамалықтар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мен қолжазбалардың саны (өсу қорытындысы</w:t>
            </w:r>
            <w:r w:rsidR="009D1F4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992" w:type="dxa"/>
            <w:vAlign w:val="center"/>
          </w:tcPr>
          <w:p w14:paraId="6D1CB10D" w14:textId="77777777" w:rsidR="00A56447" w:rsidRPr="002D562C" w:rsidRDefault="00A56447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бірлік</w:t>
            </w:r>
          </w:p>
        </w:tc>
        <w:tc>
          <w:tcPr>
            <w:tcW w:w="1134" w:type="dxa"/>
            <w:vAlign w:val="center"/>
          </w:tcPr>
          <w:p w14:paraId="00C13AFC" w14:textId="77777777" w:rsidR="00A56447" w:rsidRPr="002D562C" w:rsidRDefault="00A56447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0008162" w14:textId="77777777" w:rsidR="00A56447" w:rsidRPr="002D562C" w:rsidRDefault="00A56447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704A0A" w14:textId="77777777" w:rsidR="00A56447" w:rsidRPr="002D562C" w:rsidRDefault="00A56447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МСМ</w:t>
            </w:r>
          </w:p>
        </w:tc>
        <w:tc>
          <w:tcPr>
            <w:tcW w:w="851" w:type="dxa"/>
            <w:vAlign w:val="center"/>
          </w:tcPr>
          <w:p w14:paraId="34D56B3D" w14:textId="77777777" w:rsidR="00A56447" w:rsidRPr="002D562C" w:rsidRDefault="00A56447" w:rsidP="00817E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vAlign w:val="center"/>
          </w:tcPr>
          <w:p w14:paraId="7A7FE04B" w14:textId="77777777" w:rsidR="00A56447" w:rsidRPr="002D562C" w:rsidRDefault="00A56447" w:rsidP="00817E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  <w:vAlign w:val="center"/>
          </w:tcPr>
          <w:p w14:paraId="16CC94FC" w14:textId="77777777" w:rsidR="00A56447" w:rsidRPr="002D562C" w:rsidRDefault="00A56447" w:rsidP="00817E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vAlign w:val="center"/>
          </w:tcPr>
          <w:p w14:paraId="417C4537" w14:textId="77777777" w:rsidR="00A56447" w:rsidRPr="002D562C" w:rsidRDefault="00A56447" w:rsidP="00817E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vAlign w:val="center"/>
          </w:tcPr>
          <w:p w14:paraId="57781543" w14:textId="77777777" w:rsidR="00A56447" w:rsidRPr="002D562C" w:rsidRDefault="00A56447" w:rsidP="00817E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1" w:type="dxa"/>
            <w:vAlign w:val="center"/>
          </w:tcPr>
          <w:p w14:paraId="34D493B7" w14:textId="77777777" w:rsidR="00A56447" w:rsidRPr="002D562C" w:rsidRDefault="00A56447" w:rsidP="00817E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3" w:type="dxa"/>
            <w:vAlign w:val="center"/>
          </w:tcPr>
          <w:p w14:paraId="5A33AE4B" w14:textId="77777777" w:rsidR="00A56447" w:rsidRPr="002D562C" w:rsidRDefault="00A56447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0BB252C8" w14:textId="77777777" w:rsidR="00A56447" w:rsidRPr="002D562C" w:rsidRDefault="00A56447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531E8CD6" w14:textId="77777777" w:rsidR="00A56447" w:rsidRPr="002D562C" w:rsidRDefault="00A56447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7" w:rsidRPr="002D562C" w14:paraId="1B595744" w14:textId="77777777" w:rsidTr="00D203E1">
        <w:trPr>
          <w:trHeight w:val="278"/>
        </w:trPr>
        <w:tc>
          <w:tcPr>
            <w:tcW w:w="538" w:type="dxa"/>
          </w:tcPr>
          <w:p w14:paraId="68ABBC70" w14:textId="77777777" w:rsidR="00A56447" w:rsidRPr="002D562C" w:rsidRDefault="00A56447" w:rsidP="00D749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</w:tcPr>
          <w:p w14:paraId="1F6907B4" w14:textId="77777777" w:rsidR="00A56447" w:rsidRPr="002D562C" w:rsidRDefault="00A56447" w:rsidP="00F97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</w:tr>
      <w:tr w:rsidR="00A56447" w:rsidRPr="002D562C" w14:paraId="488CD682" w14:textId="77777777" w:rsidTr="009670C2">
        <w:trPr>
          <w:trHeight w:val="278"/>
        </w:trPr>
        <w:tc>
          <w:tcPr>
            <w:tcW w:w="538" w:type="dxa"/>
          </w:tcPr>
          <w:p w14:paraId="4D757B22" w14:textId="77777777" w:rsidR="00A56447" w:rsidRPr="002D562C" w:rsidRDefault="00A56447" w:rsidP="006B1FE2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2F01A05E" w14:textId="6C8BCA45" w:rsidR="00A56447" w:rsidRPr="002D562C" w:rsidRDefault="00A56447" w:rsidP="009D1F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Латын графикалы әліпби негізіндегі қазақ тілінің орфографиялық, </w:t>
            </w:r>
            <w:r w:rsidR="009D1F4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рфоэпиялық сөздіктерін, қазақ орфографиясы, орфоэпиясы бойынша анықтамалықтарды, сондай-ақ сөз мәдениеті бойынша анықта</w:t>
            </w:r>
            <w:r w:rsidR="009D1F4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малықтарды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практикалық стилистика мен пунктуация бойынша құралдар басып шығару және тарату</w:t>
            </w:r>
          </w:p>
        </w:tc>
        <w:tc>
          <w:tcPr>
            <w:tcW w:w="992" w:type="dxa"/>
            <w:vAlign w:val="center"/>
          </w:tcPr>
          <w:p w14:paraId="6C7207E5" w14:textId="77777777" w:rsidR="00A56447" w:rsidRPr="002D562C" w:rsidRDefault="00A56447" w:rsidP="00654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млн.тг.</w:t>
            </w:r>
          </w:p>
        </w:tc>
        <w:tc>
          <w:tcPr>
            <w:tcW w:w="1134" w:type="dxa"/>
            <w:vAlign w:val="center"/>
          </w:tcPr>
          <w:p w14:paraId="6DA5BC8C" w14:textId="77777777" w:rsidR="00A56447" w:rsidRPr="002D562C" w:rsidRDefault="00A56447" w:rsidP="00654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сөздіктер, анықтамалықтар</w:t>
            </w:r>
          </w:p>
        </w:tc>
        <w:tc>
          <w:tcPr>
            <w:tcW w:w="1127" w:type="dxa"/>
            <w:vAlign w:val="center"/>
          </w:tcPr>
          <w:p w14:paraId="0A3F377B" w14:textId="4E65D1A0" w:rsidR="00A56447" w:rsidRPr="002D562C" w:rsidRDefault="00A56447" w:rsidP="00654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9D1F4C" w:rsidRPr="002D56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9D1F4C" w:rsidRPr="002D562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2D562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36401D76" w14:textId="77777777" w:rsidR="00A56447" w:rsidRPr="002D562C" w:rsidRDefault="00A56447" w:rsidP="00654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54B6FF0C" w14:textId="77777777" w:rsidR="00A56447" w:rsidRPr="002D562C" w:rsidRDefault="00A56447" w:rsidP="00654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  <w:p w14:paraId="0B635EA2" w14:textId="34D9DA56" w:rsidR="00A56447" w:rsidRPr="002D562C" w:rsidRDefault="00A56447" w:rsidP="00AA36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БҒМ, Тіл білімі институты (келісу бойынша)</w:t>
            </w:r>
          </w:p>
        </w:tc>
        <w:tc>
          <w:tcPr>
            <w:tcW w:w="851" w:type="dxa"/>
            <w:vAlign w:val="center"/>
          </w:tcPr>
          <w:p w14:paraId="7E321635" w14:textId="77777777" w:rsidR="00A56447" w:rsidRPr="002D562C" w:rsidRDefault="00A56447" w:rsidP="00654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50,0</w:t>
            </w:r>
          </w:p>
        </w:tc>
        <w:tc>
          <w:tcPr>
            <w:tcW w:w="850" w:type="dxa"/>
            <w:vAlign w:val="center"/>
          </w:tcPr>
          <w:p w14:paraId="628AF9A5" w14:textId="77777777" w:rsidR="00A56447" w:rsidRPr="002D562C" w:rsidRDefault="00A56447" w:rsidP="00654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50,0</w:t>
            </w:r>
          </w:p>
        </w:tc>
        <w:tc>
          <w:tcPr>
            <w:tcW w:w="851" w:type="dxa"/>
            <w:vAlign w:val="center"/>
          </w:tcPr>
          <w:p w14:paraId="08981BAB" w14:textId="77777777" w:rsidR="00A56447" w:rsidRPr="002D562C" w:rsidRDefault="00A56447" w:rsidP="00654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50,0</w:t>
            </w:r>
          </w:p>
        </w:tc>
        <w:tc>
          <w:tcPr>
            <w:tcW w:w="850" w:type="dxa"/>
            <w:vAlign w:val="center"/>
          </w:tcPr>
          <w:p w14:paraId="4E6A11BD" w14:textId="77777777" w:rsidR="00A56447" w:rsidRPr="002D562C" w:rsidRDefault="00A56447" w:rsidP="00654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50,0</w:t>
            </w:r>
          </w:p>
        </w:tc>
        <w:tc>
          <w:tcPr>
            <w:tcW w:w="850" w:type="dxa"/>
            <w:vAlign w:val="center"/>
          </w:tcPr>
          <w:p w14:paraId="5637565A" w14:textId="77777777" w:rsidR="00A56447" w:rsidRPr="002D562C" w:rsidRDefault="00A56447" w:rsidP="00654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50,0</w:t>
            </w:r>
          </w:p>
        </w:tc>
        <w:tc>
          <w:tcPr>
            <w:tcW w:w="851" w:type="dxa"/>
            <w:vAlign w:val="center"/>
          </w:tcPr>
          <w:p w14:paraId="23F89A9B" w14:textId="77777777" w:rsidR="00A56447" w:rsidRPr="002D562C" w:rsidRDefault="00A56447" w:rsidP="00654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50,0</w:t>
            </w:r>
          </w:p>
        </w:tc>
        <w:tc>
          <w:tcPr>
            <w:tcW w:w="993" w:type="dxa"/>
            <w:vAlign w:val="center"/>
          </w:tcPr>
          <w:p w14:paraId="134FF2F8" w14:textId="77777777" w:rsidR="00A56447" w:rsidRPr="002D562C" w:rsidRDefault="00A56447" w:rsidP="00654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300,0</w:t>
            </w:r>
          </w:p>
        </w:tc>
        <w:tc>
          <w:tcPr>
            <w:tcW w:w="708" w:type="dxa"/>
            <w:vAlign w:val="center"/>
          </w:tcPr>
          <w:p w14:paraId="7D28D295" w14:textId="77777777" w:rsidR="00A56447" w:rsidRPr="002D562C" w:rsidRDefault="00A56447" w:rsidP="00654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22238AB4" w14:textId="77777777" w:rsidR="00A56447" w:rsidRPr="002D562C" w:rsidRDefault="00A56447" w:rsidP="00654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021</w:t>
            </w:r>
          </w:p>
        </w:tc>
      </w:tr>
      <w:tr w:rsidR="00A56447" w:rsidRPr="002D562C" w14:paraId="67F9F9F3" w14:textId="77777777" w:rsidTr="009670C2">
        <w:trPr>
          <w:trHeight w:val="278"/>
        </w:trPr>
        <w:tc>
          <w:tcPr>
            <w:tcW w:w="538" w:type="dxa"/>
          </w:tcPr>
          <w:p w14:paraId="5E0E1F21" w14:textId="77777777" w:rsidR="00A56447" w:rsidRPr="002D562C" w:rsidRDefault="00A56447" w:rsidP="00B2701C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5ECD1006" w14:textId="03F5E658" w:rsidR="00A56447" w:rsidRPr="002D562C" w:rsidRDefault="00A56447" w:rsidP="009D1F4C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D562C">
              <w:rPr>
                <w:bCs/>
                <w:color w:val="auto"/>
                <w:lang w:val="kk-KZ"/>
              </w:rPr>
              <w:t>Жаңа әліпби негізіндегі қазақ тілі орфографиясының қағидаларын бекіту</w:t>
            </w:r>
            <w:r w:rsidRPr="002D562C">
              <w:rPr>
                <w:bCs/>
                <w:color w:val="auto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BECAA9D" w14:textId="77777777" w:rsidR="00A56447" w:rsidRPr="002D562C" w:rsidRDefault="00A56447" w:rsidP="00B27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415A5394" w14:textId="7FB8F0C8" w:rsidR="00A56447" w:rsidRPr="002D562C" w:rsidRDefault="00A56447" w:rsidP="00B27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Үкіметінің қаулысы </w:t>
            </w:r>
          </w:p>
        </w:tc>
        <w:tc>
          <w:tcPr>
            <w:tcW w:w="1127" w:type="dxa"/>
            <w:vAlign w:val="center"/>
          </w:tcPr>
          <w:p w14:paraId="4145290F" w14:textId="77777777" w:rsidR="00A56447" w:rsidRPr="002D562C" w:rsidRDefault="00A56447" w:rsidP="00E4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жылғы І жартыжылдық</w:t>
            </w:r>
          </w:p>
        </w:tc>
        <w:tc>
          <w:tcPr>
            <w:tcW w:w="1134" w:type="dxa"/>
            <w:vAlign w:val="center"/>
          </w:tcPr>
          <w:p w14:paraId="15450B8E" w14:textId="77777777" w:rsidR="00A56447" w:rsidRPr="002D562C" w:rsidRDefault="00A56447" w:rsidP="00B2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 БҒМ, МО,</w:t>
            </w:r>
          </w:p>
          <w:p w14:paraId="14D8F7AB" w14:textId="4F192014" w:rsidR="00A56447" w:rsidRPr="002D562C" w:rsidRDefault="00A56447" w:rsidP="00994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білімі институты (келісу бойынша)</w:t>
            </w:r>
          </w:p>
        </w:tc>
        <w:tc>
          <w:tcPr>
            <w:tcW w:w="6096" w:type="dxa"/>
            <w:gridSpan w:val="7"/>
            <w:vAlign w:val="center"/>
          </w:tcPr>
          <w:p w14:paraId="62A20D9F" w14:textId="0A4D8CAB" w:rsidR="00A56447" w:rsidRPr="002D562C" w:rsidRDefault="00A56447" w:rsidP="009940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  <w:tc>
          <w:tcPr>
            <w:tcW w:w="708" w:type="dxa"/>
            <w:vAlign w:val="center"/>
          </w:tcPr>
          <w:p w14:paraId="7DF176EF" w14:textId="77777777" w:rsidR="00A56447" w:rsidRPr="002D562C" w:rsidRDefault="00A56447" w:rsidP="00B27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336C976D" w14:textId="77777777" w:rsidR="00A56447" w:rsidRPr="002D562C" w:rsidRDefault="00A56447" w:rsidP="00B27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5C0103E8" w14:textId="77777777" w:rsidTr="009670C2">
        <w:trPr>
          <w:trHeight w:val="278"/>
        </w:trPr>
        <w:tc>
          <w:tcPr>
            <w:tcW w:w="538" w:type="dxa"/>
          </w:tcPr>
          <w:p w14:paraId="7BF6D8CF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47E86EDE" w14:textId="30BF4466" w:rsidR="00A56447" w:rsidRPr="002D562C" w:rsidRDefault="009D1F4C" w:rsidP="009D1F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тілінің латын графикалы негіздегі әліпбиін пайдалана отырып м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емлекеттік органдардың, мекемелердің, ұлттық компаниялардың  және басқа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 ұйымдардың бланкілерін, маңдайшаларын, хабарландыруларын, жарнамаларын, прейскуранттарын, баға көрсеткіштерін, басқа да көрнекі ақпаратын дайындау жұмыстарын қамтамасыз ету</w:t>
            </w:r>
          </w:p>
        </w:tc>
        <w:tc>
          <w:tcPr>
            <w:tcW w:w="992" w:type="dxa"/>
          </w:tcPr>
          <w:p w14:paraId="3AF2034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7173AED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7E06C92A" w14:textId="445F94C2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2025</w:t>
            </w:r>
          </w:p>
          <w:p w14:paraId="65603B7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37D6B4D3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</w:t>
            </w:r>
          </w:p>
          <w:p w14:paraId="42E3E602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мүдделі МО, ЖАО,</w:t>
            </w:r>
          </w:p>
          <w:p w14:paraId="3BFBAF05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ҰК,</w:t>
            </w:r>
          </w:p>
          <w:p w14:paraId="417639EB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ҮЕҰ</w:t>
            </w:r>
          </w:p>
        </w:tc>
        <w:tc>
          <w:tcPr>
            <w:tcW w:w="6096" w:type="dxa"/>
            <w:gridSpan w:val="7"/>
            <w:vAlign w:val="center"/>
          </w:tcPr>
          <w:p w14:paraId="6F98C3CF" w14:textId="74D1288F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  <w:tc>
          <w:tcPr>
            <w:tcW w:w="708" w:type="dxa"/>
            <w:vAlign w:val="center"/>
          </w:tcPr>
          <w:p w14:paraId="529CDB6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669ACEE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7C5C8B69" w14:textId="77777777" w:rsidTr="009670C2">
        <w:trPr>
          <w:trHeight w:val="278"/>
        </w:trPr>
        <w:tc>
          <w:tcPr>
            <w:tcW w:w="538" w:type="dxa"/>
          </w:tcPr>
          <w:p w14:paraId="2DFFC2C2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47DF6065" w14:textId="406BC9AF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«Қазақстан Республикасындағы тіл туралы» ҚР Заңына көрнекі ақпарат мәселелері бойынша өзгерістер мен толықтырулар енгізу </w:t>
            </w:r>
          </w:p>
        </w:tc>
        <w:tc>
          <w:tcPr>
            <w:tcW w:w="992" w:type="dxa"/>
          </w:tcPr>
          <w:p w14:paraId="5F81ED50" w14:textId="77777777" w:rsidR="00A56447" w:rsidRPr="002D562C" w:rsidRDefault="00A56447" w:rsidP="00C52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167A021D" w14:textId="63F9810B" w:rsidR="00A56447" w:rsidRPr="002D562C" w:rsidRDefault="00A56447" w:rsidP="00C52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заңға өзгерістер енгізу </w:t>
            </w:r>
          </w:p>
        </w:tc>
        <w:tc>
          <w:tcPr>
            <w:tcW w:w="1127" w:type="dxa"/>
            <w:vAlign w:val="center"/>
          </w:tcPr>
          <w:p w14:paraId="61AFC329" w14:textId="6A4EB520" w:rsidR="00A56447" w:rsidRPr="002D562C" w:rsidRDefault="00A56447" w:rsidP="005139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жылдар</w:t>
            </w:r>
          </w:p>
        </w:tc>
        <w:tc>
          <w:tcPr>
            <w:tcW w:w="1134" w:type="dxa"/>
            <w:vAlign w:val="center"/>
          </w:tcPr>
          <w:p w14:paraId="2EDEF7AD" w14:textId="77777777" w:rsidR="00A56447" w:rsidRPr="002D562C" w:rsidRDefault="00A56447" w:rsidP="00C5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6096" w:type="dxa"/>
            <w:gridSpan w:val="7"/>
            <w:vAlign w:val="center"/>
          </w:tcPr>
          <w:p w14:paraId="3AD08462" w14:textId="0C2AB932" w:rsidR="00A56447" w:rsidRPr="002D562C" w:rsidRDefault="00A56447" w:rsidP="00C52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  <w:tc>
          <w:tcPr>
            <w:tcW w:w="708" w:type="dxa"/>
            <w:vAlign w:val="center"/>
          </w:tcPr>
          <w:p w14:paraId="6C7389F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2780342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61E08B3E" w14:textId="77777777" w:rsidTr="009670C2">
        <w:trPr>
          <w:trHeight w:val="278"/>
        </w:trPr>
        <w:tc>
          <w:tcPr>
            <w:tcW w:w="538" w:type="dxa"/>
          </w:tcPr>
          <w:p w14:paraId="055D288B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61E91777" w14:textId="6221A9BE" w:rsidR="00A56447" w:rsidRPr="002D562C" w:rsidRDefault="00A56447" w:rsidP="009D1F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тілінің латын графикалы әліпбиін енгізу</w:t>
            </w:r>
            <w:r w:rsidR="009D1F4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</w:t>
            </w:r>
            <w:r w:rsidR="009D1F4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 міндеттерін </w:t>
            </w:r>
            <w:r w:rsidR="009D1F4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жүзеге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асыру </w:t>
            </w:r>
            <w:r w:rsidR="009D1F4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жөніндегі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іс-шаралар өткізу</w:t>
            </w:r>
          </w:p>
        </w:tc>
        <w:tc>
          <w:tcPr>
            <w:tcW w:w="992" w:type="dxa"/>
            <w:vAlign w:val="center"/>
          </w:tcPr>
          <w:p w14:paraId="4636083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млн.тг.</w:t>
            </w:r>
          </w:p>
        </w:tc>
        <w:tc>
          <w:tcPr>
            <w:tcW w:w="1134" w:type="dxa"/>
            <w:vAlign w:val="center"/>
          </w:tcPr>
          <w:p w14:paraId="21E54972" w14:textId="6DA89BAC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</w:t>
            </w:r>
          </w:p>
          <w:p w14:paraId="743F67B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нар, кеңес, конфе</w:t>
            </w:r>
          </w:p>
          <w:p w14:paraId="3F7BA8E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ренция</w:t>
            </w:r>
          </w:p>
        </w:tc>
        <w:tc>
          <w:tcPr>
            <w:tcW w:w="1127" w:type="dxa"/>
            <w:vAlign w:val="center"/>
          </w:tcPr>
          <w:p w14:paraId="060ABD3F" w14:textId="41468C46" w:rsidR="00A56447" w:rsidRPr="002D562C" w:rsidRDefault="00A56447" w:rsidP="005139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 жылдар</w:t>
            </w:r>
          </w:p>
        </w:tc>
        <w:tc>
          <w:tcPr>
            <w:tcW w:w="1134" w:type="dxa"/>
            <w:vAlign w:val="center"/>
          </w:tcPr>
          <w:p w14:paraId="650AD6E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Align w:val="center"/>
          </w:tcPr>
          <w:p w14:paraId="6BE24A0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,9</w:t>
            </w:r>
          </w:p>
        </w:tc>
        <w:tc>
          <w:tcPr>
            <w:tcW w:w="850" w:type="dxa"/>
            <w:vAlign w:val="center"/>
          </w:tcPr>
          <w:p w14:paraId="633EFC0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,9</w:t>
            </w:r>
          </w:p>
        </w:tc>
        <w:tc>
          <w:tcPr>
            <w:tcW w:w="851" w:type="dxa"/>
            <w:vAlign w:val="center"/>
          </w:tcPr>
          <w:p w14:paraId="0256B02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,9</w:t>
            </w:r>
          </w:p>
        </w:tc>
        <w:tc>
          <w:tcPr>
            <w:tcW w:w="850" w:type="dxa"/>
            <w:vAlign w:val="center"/>
          </w:tcPr>
          <w:p w14:paraId="52B13A7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,9</w:t>
            </w:r>
          </w:p>
        </w:tc>
        <w:tc>
          <w:tcPr>
            <w:tcW w:w="850" w:type="dxa"/>
            <w:vAlign w:val="center"/>
          </w:tcPr>
          <w:p w14:paraId="741D913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,9</w:t>
            </w:r>
          </w:p>
        </w:tc>
        <w:tc>
          <w:tcPr>
            <w:tcW w:w="851" w:type="dxa"/>
            <w:vAlign w:val="center"/>
          </w:tcPr>
          <w:p w14:paraId="2D5910F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,9</w:t>
            </w:r>
          </w:p>
        </w:tc>
        <w:tc>
          <w:tcPr>
            <w:tcW w:w="993" w:type="dxa"/>
            <w:vAlign w:val="center"/>
          </w:tcPr>
          <w:p w14:paraId="4CEBFAA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  <w:vAlign w:val="center"/>
          </w:tcPr>
          <w:p w14:paraId="13FB408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28E7DB9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24021</w:t>
            </w:r>
          </w:p>
        </w:tc>
      </w:tr>
      <w:tr w:rsidR="00A56447" w:rsidRPr="002D562C" w14:paraId="1A5B05FC" w14:textId="77777777" w:rsidTr="009670C2">
        <w:trPr>
          <w:trHeight w:val="278"/>
        </w:trPr>
        <w:tc>
          <w:tcPr>
            <w:tcW w:w="538" w:type="dxa"/>
          </w:tcPr>
          <w:p w14:paraId="7E4AC3BA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1543C097" w14:textId="1DF8ECA0" w:rsidR="00A56447" w:rsidRPr="002D562C" w:rsidRDefault="00A56447" w:rsidP="009D1F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«Тіл-қазына» ұлттық ғылыми-практикалық орталығының  мемлекеттік бағдарламаны іске асыру бойынша, оның ішінде қазақ тілі әліпбиін латын графикасына көшіру </w:t>
            </w:r>
            <w:r w:rsidR="009D1F4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жөніндегі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қызметін қамтамасыз ету</w:t>
            </w:r>
          </w:p>
        </w:tc>
        <w:tc>
          <w:tcPr>
            <w:tcW w:w="992" w:type="dxa"/>
            <w:vAlign w:val="center"/>
          </w:tcPr>
          <w:p w14:paraId="63402AC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млн.тг.</w:t>
            </w:r>
          </w:p>
        </w:tc>
        <w:tc>
          <w:tcPr>
            <w:tcW w:w="1134" w:type="dxa"/>
            <w:vAlign w:val="center"/>
          </w:tcPr>
          <w:p w14:paraId="2FB72BC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21165BD0" w14:textId="3C4AF763" w:rsidR="00A56447" w:rsidRPr="002D562C" w:rsidRDefault="00A56447" w:rsidP="005139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 жылдар</w:t>
            </w:r>
          </w:p>
        </w:tc>
        <w:tc>
          <w:tcPr>
            <w:tcW w:w="1134" w:type="dxa"/>
            <w:vAlign w:val="center"/>
          </w:tcPr>
          <w:p w14:paraId="71CD061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 «Тіл-Қазына» орталығы</w:t>
            </w:r>
          </w:p>
        </w:tc>
        <w:tc>
          <w:tcPr>
            <w:tcW w:w="851" w:type="dxa"/>
            <w:vAlign w:val="center"/>
          </w:tcPr>
          <w:p w14:paraId="616F7DC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284,6</w:t>
            </w:r>
          </w:p>
        </w:tc>
        <w:tc>
          <w:tcPr>
            <w:tcW w:w="850" w:type="dxa"/>
            <w:vAlign w:val="center"/>
          </w:tcPr>
          <w:p w14:paraId="0D399BB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284,6</w:t>
            </w:r>
          </w:p>
        </w:tc>
        <w:tc>
          <w:tcPr>
            <w:tcW w:w="851" w:type="dxa"/>
            <w:vAlign w:val="center"/>
          </w:tcPr>
          <w:p w14:paraId="761722C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284,6</w:t>
            </w:r>
          </w:p>
        </w:tc>
        <w:tc>
          <w:tcPr>
            <w:tcW w:w="850" w:type="dxa"/>
            <w:vAlign w:val="center"/>
          </w:tcPr>
          <w:p w14:paraId="709D223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284,6</w:t>
            </w:r>
          </w:p>
        </w:tc>
        <w:tc>
          <w:tcPr>
            <w:tcW w:w="850" w:type="dxa"/>
            <w:vAlign w:val="center"/>
          </w:tcPr>
          <w:p w14:paraId="5735E18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284,6</w:t>
            </w:r>
          </w:p>
        </w:tc>
        <w:tc>
          <w:tcPr>
            <w:tcW w:w="851" w:type="dxa"/>
            <w:vAlign w:val="center"/>
          </w:tcPr>
          <w:p w14:paraId="4919101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284,6</w:t>
            </w:r>
          </w:p>
        </w:tc>
        <w:tc>
          <w:tcPr>
            <w:tcW w:w="993" w:type="dxa"/>
            <w:vAlign w:val="center"/>
          </w:tcPr>
          <w:p w14:paraId="618C2B3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1707,6</w:t>
            </w:r>
          </w:p>
        </w:tc>
        <w:tc>
          <w:tcPr>
            <w:tcW w:w="708" w:type="dxa"/>
            <w:vAlign w:val="center"/>
          </w:tcPr>
          <w:p w14:paraId="5962881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340AB8A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24021</w:t>
            </w:r>
          </w:p>
        </w:tc>
      </w:tr>
      <w:tr w:rsidR="00A56447" w:rsidRPr="002D562C" w14:paraId="4C6B75E6" w14:textId="77777777" w:rsidTr="009670C2">
        <w:trPr>
          <w:trHeight w:val="278"/>
        </w:trPr>
        <w:tc>
          <w:tcPr>
            <w:tcW w:w="538" w:type="dxa"/>
          </w:tcPr>
          <w:p w14:paraId="31015F2D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1CAD17E4" w14:textId="6145AAE0" w:rsidR="00A56447" w:rsidRPr="002D562C" w:rsidRDefault="00A56447" w:rsidP="009D1F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 оқыту және зерттеу әдістемесін әзірлеу,  терминологиялық қор</w:t>
            </w:r>
            <w:r w:rsidR="009D1F4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жүйелендіру және қазақ тілінің латын графикалы әліпбиін IT технологиялар мен ақпараттық кеңістікке бейімдеу жөніндегі сарапшыларды тарту</w:t>
            </w:r>
          </w:p>
        </w:tc>
        <w:tc>
          <w:tcPr>
            <w:tcW w:w="992" w:type="dxa"/>
            <w:vAlign w:val="center"/>
          </w:tcPr>
          <w:p w14:paraId="377A57C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млн.тг.</w:t>
            </w:r>
          </w:p>
        </w:tc>
        <w:tc>
          <w:tcPr>
            <w:tcW w:w="1134" w:type="dxa"/>
            <w:vAlign w:val="center"/>
          </w:tcPr>
          <w:p w14:paraId="6B87225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3A3E7A9E" w14:textId="77777777" w:rsidR="00A56447" w:rsidRPr="002D562C" w:rsidRDefault="00A56447" w:rsidP="00A80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жыл</w:t>
            </w:r>
          </w:p>
        </w:tc>
        <w:tc>
          <w:tcPr>
            <w:tcW w:w="1134" w:type="dxa"/>
            <w:vAlign w:val="center"/>
          </w:tcPr>
          <w:p w14:paraId="09F2CCA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Align w:val="center"/>
          </w:tcPr>
          <w:p w14:paraId="42A1E08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,2</w:t>
            </w:r>
          </w:p>
        </w:tc>
        <w:tc>
          <w:tcPr>
            <w:tcW w:w="850" w:type="dxa"/>
            <w:vAlign w:val="center"/>
          </w:tcPr>
          <w:p w14:paraId="5730A92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14:paraId="00D57FB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14:paraId="1991DE8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14:paraId="0C11F63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14:paraId="281EC0C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center"/>
          </w:tcPr>
          <w:p w14:paraId="3ED5937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,2</w:t>
            </w:r>
          </w:p>
        </w:tc>
        <w:tc>
          <w:tcPr>
            <w:tcW w:w="708" w:type="dxa"/>
            <w:vAlign w:val="center"/>
          </w:tcPr>
          <w:p w14:paraId="22878BF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451186C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24021</w:t>
            </w:r>
          </w:p>
        </w:tc>
      </w:tr>
      <w:tr w:rsidR="00A56447" w:rsidRPr="002D562C" w14:paraId="1EB944A4" w14:textId="77777777" w:rsidTr="00D203E1">
        <w:trPr>
          <w:trHeight w:val="278"/>
        </w:trPr>
        <w:tc>
          <w:tcPr>
            <w:tcW w:w="538" w:type="dxa"/>
          </w:tcPr>
          <w:p w14:paraId="5196E5F3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25007C9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Міндет:</w:t>
            </w:r>
          </w:p>
        </w:tc>
      </w:tr>
      <w:tr w:rsidR="00A56447" w:rsidRPr="00FF6F66" w14:paraId="1E671F18" w14:textId="77777777" w:rsidTr="00D203E1">
        <w:trPr>
          <w:trHeight w:val="278"/>
        </w:trPr>
        <w:tc>
          <w:tcPr>
            <w:tcW w:w="538" w:type="dxa"/>
          </w:tcPr>
          <w:p w14:paraId="448B047F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24384977" w14:textId="2CAADC36" w:rsidR="00A56447" w:rsidRPr="002D562C" w:rsidRDefault="00A56447" w:rsidP="00F42D8F">
            <w:pPr>
              <w:pStyle w:val="a8"/>
              <w:numPr>
                <w:ilvl w:val="1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Латын графикалы әліпби негізінде қазақ тілінің салалық терминдер жүйесін жетілдіру, біріздендіру және кодтау</w:t>
            </w:r>
          </w:p>
        </w:tc>
      </w:tr>
      <w:tr w:rsidR="00A56447" w:rsidRPr="002D562C" w14:paraId="363D9741" w14:textId="77777777" w:rsidTr="00D203E1">
        <w:trPr>
          <w:trHeight w:val="278"/>
        </w:trPr>
        <w:tc>
          <w:tcPr>
            <w:tcW w:w="538" w:type="dxa"/>
          </w:tcPr>
          <w:p w14:paraId="75208C6B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7CB7E79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Нәтижелер көрсеткіші:</w:t>
            </w:r>
          </w:p>
        </w:tc>
      </w:tr>
      <w:tr w:rsidR="00A56447" w:rsidRPr="002D562C" w14:paraId="6690C701" w14:textId="77777777" w:rsidTr="009670C2">
        <w:trPr>
          <w:trHeight w:val="1148"/>
        </w:trPr>
        <w:tc>
          <w:tcPr>
            <w:tcW w:w="538" w:type="dxa"/>
          </w:tcPr>
          <w:p w14:paraId="73E06004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01D07DA1" w14:textId="48B937B4" w:rsidR="00A56447" w:rsidRPr="002D562C" w:rsidRDefault="00A56447" w:rsidP="00A564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тілінің латын графикалы әліпбиінің емле ережесіне негізделген терминологиялық қордың үлесі (өсу қорытындысы</w:t>
            </w:r>
            <w:r w:rsidR="009D1F4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992" w:type="dxa"/>
            <w:vAlign w:val="center"/>
          </w:tcPr>
          <w:p w14:paraId="36704CD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0D4105F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128F8DA2" w14:textId="6DC61703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283947B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3880CC0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Align w:val="center"/>
          </w:tcPr>
          <w:p w14:paraId="401F601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vAlign w:val="center"/>
          </w:tcPr>
          <w:p w14:paraId="0EB6136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vAlign w:val="center"/>
          </w:tcPr>
          <w:p w14:paraId="7A12D6A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  <w:vAlign w:val="center"/>
          </w:tcPr>
          <w:p w14:paraId="3FC1405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" w:type="dxa"/>
            <w:vAlign w:val="center"/>
          </w:tcPr>
          <w:p w14:paraId="73CD759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1" w:type="dxa"/>
            <w:vAlign w:val="center"/>
          </w:tcPr>
          <w:p w14:paraId="2C25CA2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93" w:type="dxa"/>
            <w:vAlign w:val="center"/>
          </w:tcPr>
          <w:p w14:paraId="40C7E93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5049E626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3E0F287B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7D803476" w14:textId="77777777" w:rsidTr="00D203E1">
        <w:trPr>
          <w:trHeight w:val="278"/>
        </w:trPr>
        <w:tc>
          <w:tcPr>
            <w:tcW w:w="538" w:type="dxa"/>
          </w:tcPr>
          <w:p w14:paraId="5B2F66C6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4486ABF8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</w:tr>
      <w:tr w:rsidR="00A56447" w:rsidRPr="002D562C" w14:paraId="24909AD3" w14:textId="77777777" w:rsidTr="009670C2">
        <w:trPr>
          <w:trHeight w:val="278"/>
        </w:trPr>
        <w:tc>
          <w:tcPr>
            <w:tcW w:w="538" w:type="dxa"/>
          </w:tcPr>
          <w:p w14:paraId="3A699E3C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00E837F2" w14:textId="71D95C05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Терминология және ономастика жөніндегі республикалық комиссиялардың жұмысын қамтамасыз ету</w:t>
            </w:r>
          </w:p>
        </w:tc>
        <w:tc>
          <w:tcPr>
            <w:tcW w:w="992" w:type="dxa"/>
            <w:vAlign w:val="center"/>
          </w:tcPr>
          <w:p w14:paraId="67B6F1B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млн.тг.</w:t>
            </w:r>
          </w:p>
        </w:tc>
        <w:tc>
          <w:tcPr>
            <w:tcW w:w="1134" w:type="dxa"/>
            <w:vAlign w:val="center"/>
          </w:tcPr>
          <w:p w14:paraId="7063D92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418F03D6" w14:textId="3E721186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2693120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73270528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Align w:val="center"/>
          </w:tcPr>
          <w:p w14:paraId="3AFDCA5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</w:t>
            </w:r>
          </w:p>
        </w:tc>
        <w:tc>
          <w:tcPr>
            <w:tcW w:w="850" w:type="dxa"/>
            <w:vAlign w:val="center"/>
          </w:tcPr>
          <w:p w14:paraId="35483A5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</w:t>
            </w:r>
          </w:p>
        </w:tc>
        <w:tc>
          <w:tcPr>
            <w:tcW w:w="851" w:type="dxa"/>
            <w:vAlign w:val="center"/>
          </w:tcPr>
          <w:p w14:paraId="2EF38B3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</w:t>
            </w:r>
          </w:p>
        </w:tc>
        <w:tc>
          <w:tcPr>
            <w:tcW w:w="850" w:type="dxa"/>
            <w:vAlign w:val="center"/>
          </w:tcPr>
          <w:p w14:paraId="5031059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</w:t>
            </w:r>
          </w:p>
        </w:tc>
        <w:tc>
          <w:tcPr>
            <w:tcW w:w="850" w:type="dxa"/>
            <w:vAlign w:val="center"/>
          </w:tcPr>
          <w:p w14:paraId="03AF48D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</w:t>
            </w:r>
          </w:p>
        </w:tc>
        <w:tc>
          <w:tcPr>
            <w:tcW w:w="851" w:type="dxa"/>
            <w:vAlign w:val="center"/>
          </w:tcPr>
          <w:p w14:paraId="76895C2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</w:t>
            </w:r>
          </w:p>
        </w:tc>
        <w:tc>
          <w:tcPr>
            <w:tcW w:w="993" w:type="dxa"/>
            <w:vAlign w:val="center"/>
          </w:tcPr>
          <w:p w14:paraId="0EA1496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25,2</w:t>
            </w:r>
          </w:p>
        </w:tc>
        <w:tc>
          <w:tcPr>
            <w:tcW w:w="708" w:type="dxa"/>
            <w:vAlign w:val="center"/>
          </w:tcPr>
          <w:p w14:paraId="5C8959A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1C41D4E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2D562C" w14:paraId="26D56AA2" w14:textId="77777777" w:rsidTr="009670C2">
        <w:trPr>
          <w:trHeight w:val="278"/>
        </w:trPr>
        <w:tc>
          <w:tcPr>
            <w:tcW w:w="538" w:type="dxa"/>
          </w:tcPr>
          <w:p w14:paraId="5A905762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6E75366C" w14:textId="77777777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Терминдер мен атауларға лингвистикалық сараптама жүргізу және ұлттық терминологиялық жүйедегі интертерминдерді біріздендіру</w:t>
            </w:r>
          </w:p>
        </w:tc>
        <w:tc>
          <w:tcPr>
            <w:tcW w:w="992" w:type="dxa"/>
            <w:vAlign w:val="center"/>
          </w:tcPr>
          <w:p w14:paraId="21B5B5B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млн.тг.</w:t>
            </w:r>
          </w:p>
        </w:tc>
        <w:tc>
          <w:tcPr>
            <w:tcW w:w="1134" w:type="dxa"/>
            <w:vAlign w:val="center"/>
          </w:tcPr>
          <w:p w14:paraId="5307DC8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6FA32A36" w14:textId="142A9519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6197424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02D707A6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Align w:val="center"/>
          </w:tcPr>
          <w:p w14:paraId="0E4D1AF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3,0</w:t>
            </w:r>
          </w:p>
        </w:tc>
        <w:tc>
          <w:tcPr>
            <w:tcW w:w="850" w:type="dxa"/>
            <w:vAlign w:val="center"/>
          </w:tcPr>
          <w:p w14:paraId="3F1016E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3,0</w:t>
            </w:r>
          </w:p>
        </w:tc>
        <w:tc>
          <w:tcPr>
            <w:tcW w:w="851" w:type="dxa"/>
            <w:vAlign w:val="center"/>
          </w:tcPr>
          <w:p w14:paraId="674C5E7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3,0</w:t>
            </w:r>
          </w:p>
        </w:tc>
        <w:tc>
          <w:tcPr>
            <w:tcW w:w="850" w:type="dxa"/>
            <w:vAlign w:val="center"/>
          </w:tcPr>
          <w:p w14:paraId="77D1937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3,0</w:t>
            </w:r>
          </w:p>
        </w:tc>
        <w:tc>
          <w:tcPr>
            <w:tcW w:w="850" w:type="dxa"/>
            <w:vAlign w:val="center"/>
          </w:tcPr>
          <w:p w14:paraId="3E12FC9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3,0</w:t>
            </w:r>
          </w:p>
        </w:tc>
        <w:tc>
          <w:tcPr>
            <w:tcW w:w="851" w:type="dxa"/>
            <w:vAlign w:val="center"/>
          </w:tcPr>
          <w:p w14:paraId="79712E4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3,0</w:t>
            </w:r>
          </w:p>
        </w:tc>
        <w:tc>
          <w:tcPr>
            <w:tcW w:w="993" w:type="dxa"/>
            <w:vAlign w:val="center"/>
          </w:tcPr>
          <w:p w14:paraId="0608680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18,0</w:t>
            </w:r>
          </w:p>
        </w:tc>
        <w:tc>
          <w:tcPr>
            <w:tcW w:w="708" w:type="dxa"/>
            <w:vAlign w:val="center"/>
          </w:tcPr>
          <w:p w14:paraId="0B8C9F0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2CBE97E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2D562C" w14:paraId="224D0F78" w14:textId="77777777" w:rsidTr="009670C2">
        <w:trPr>
          <w:trHeight w:val="278"/>
        </w:trPr>
        <w:tc>
          <w:tcPr>
            <w:tcW w:w="538" w:type="dxa"/>
          </w:tcPr>
          <w:p w14:paraId="64687ECC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17D54FEC" w14:textId="552E64DA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Терминологияның өзекті мәселелері бойынша іс-шаралар өткізу</w:t>
            </w:r>
          </w:p>
        </w:tc>
        <w:tc>
          <w:tcPr>
            <w:tcW w:w="992" w:type="dxa"/>
            <w:vAlign w:val="center"/>
          </w:tcPr>
          <w:p w14:paraId="6D67D53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млн.тг.</w:t>
            </w:r>
          </w:p>
        </w:tc>
        <w:tc>
          <w:tcPr>
            <w:tcW w:w="1134" w:type="dxa"/>
            <w:vAlign w:val="center"/>
          </w:tcPr>
          <w:p w14:paraId="436B9FEF" w14:textId="7C0E637D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семинарлар, кеңестер</w:t>
            </w:r>
          </w:p>
        </w:tc>
        <w:tc>
          <w:tcPr>
            <w:tcW w:w="1127" w:type="dxa"/>
            <w:vAlign w:val="center"/>
          </w:tcPr>
          <w:p w14:paraId="12E35E88" w14:textId="0F76046A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37AE3E8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32A29B70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Align w:val="center"/>
          </w:tcPr>
          <w:p w14:paraId="2331E6F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50" w:type="dxa"/>
            <w:vAlign w:val="center"/>
          </w:tcPr>
          <w:p w14:paraId="4C764BF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14C884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0153EA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50" w:type="dxa"/>
            <w:vAlign w:val="center"/>
          </w:tcPr>
          <w:p w14:paraId="6A112FF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51" w:type="dxa"/>
            <w:vAlign w:val="center"/>
          </w:tcPr>
          <w:p w14:paraId="3069B90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3" w:type="dxa"/>
            <w:vAlign w:val="center"/>
          </w:tcPr>
          <w:p w14:paraId="62ECE28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60,4</w:t>
            </w:r>
          </w:p>
        </w:tc>
        <w:tc>
          <w:tcPr>
            <w:tcW w:w="708" w:type="dxa"/>
            <w:vAlign w:val="center"/>
          </w:tcPr>
          <w:p w14:paraId="34BBB88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20A2D83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2D562C" w14:paraId="6A7E6F5D" w14:textId="77777777" w:rsidTr="00D203E1">
        <w:trPr>
          <w:trHeight w:val="278"/>
        </w:trPr>
        <w:tc>
          <w:tcPr>
            <w:tcW w:w="538" w:type="dxa"/>
          </w:tcPr>
          <w:p w14:paraId="01573A80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0A6BF40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562C">
              <w:rPr>
                <w:rFonts w:ascii="Times New Roman" w:hAnsi="Times New Roman"/>
                <w:b/>
                <w:sz w:val="24"/>
                <w:szCs w:val="24"/>
              </w:rPr>
              <w:t>Міндет</w:t>
            </w:r>
            <w:proofErr w:type="spellEnd"/>
            <w:r w:rsidRPr="002D56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56447" w:rsidRPr="002D562C" w14:paraId="23B7F974" w14:textId="77777777" w:rsidTr="00D203E1">
        <w:trPr>
          <w:trHeight w:val="278"/>
        </w:trPr>
        <w:tc>
          <w:tcPr>
            <w:tcW w:w="538" w:type="dxa"/>
          </w:tcPr>
          <w:p w14:paraId="0F83238F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34F7DBCC" w14:textId="678B8941" w:rsidR="00A56447" w:rsidRPr="002D562C" w:rsidRDefault="00A56447" w:rsidP="00C92740">
            <w:pPr>
              <w:pStyle w:val="a8"/>
              <w:numPr>
                <w:ilvl w:val="1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Ономастикалық кеңістікті латын графикалы әліпби негізінде реттеу және стандарттау</w:t>
            </w:r>
          </w:p>
        </w:tc>
      </w:tr>
      <w:tr w:rsidR="00A56447" w:rsidRPr="002D562C" w14:paraId="3D25B64B" w14:textId="77777777" w:rsidTr="00D203E1">
        <w:trPr>
          <w:trHeight w:val="278"/>
        </w:trPr>
        <w:tc>
          <w:tcPr>
            <w:tcW w:w="538" w:type="dxa"/>
          </w:tcPr>
          <w:p w14:paraId="63E99089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125AB6D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Нәтижелер көрсеткіші:</w:t>
            </w:r>
          </w:p>
        </w:tc>
      </w:tr>
      <w:tr w:rsidR="00A56447" w:rsidRPr="002D562C" w14:paraId="13E8D624" w14:textId="77777777" w:rsidTr="009670C2">
        <w:trPr>
          <w:trHeight w:val="278"/>
        </w:trPr>
        <w:tc>
          <w:tcPr>
            <w:tcW w:w="538" w:type="dxa"/>
          </w:tcPr>
          <w:p w14:paraId="6ACF20B4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272681D8" w14:textId="77777777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Ономастикалық атауларды ретке келтіруде ашықтық қағидаттарының сақталу үлесі</w:t>
            </w:r>
          </w:p>
        </w:tc>
        <w:tc>
          <w:tcPr>
            <w:tcW w:w="992" w:type="dxa"/>
            <w:vAlign w:val="center"/>
          </w:tcPr>
          <w:p w14:paraId="0B4FF70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15C4FD9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41427F13" w14:textId="7937F0EE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2F11CC3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58D49C1E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  <w:p w14:paraId="6F761CF0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</w:t>
            </w:r>
          </w:p>
        </w:tc>
        <w:tc>
          <w:tcPr>
            <w:tcW w:w="851" w:type="dxa"/>
            <w:vAlign w:val="center"/>
          </w:tcPr>
          <w:p w14:paraId="21410E9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14:paraId="57D8690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</w:t>
            </w:r>
          </w:p>
        </w:tc>
        <w:tc>
          <w:tcPr>
            <w:tcW w:w="851" w:type="dxa"/>
            <w:vAlign w:val="center"/>
          </w:tcPr>
          <w:p w14:paraId="24420CA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14,5</w:t>
            </w:r>
          </w:p>
        </w:tc>
        <w:tc>
          <w:tcPr>
            <w:tcW w:w="850" w:type="dxa"/>
            <w:vAlign w:val="center"/>
          </w:tcPr>
          <w:p w14:paraId="14EC5E1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15,0</w:t>
            </w:r>
          </w:p>
        </w:tc>
        <w:tc>
          <w:tcPr>
            <w:tcW w:w="850" w:type="dxa"/>
            <w:vAlign w:val="center"/>
          </w:tcPr>
          <w:p w14:paraId="4AE1DEF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15,5</w:t>
            </w:r>
          </w:p>
        </w:tc>
        <w:tc>
          <w:tcPr>
            <w:tcW w:w="851" w:type="dxa"/>
            <w:vAlign w:val="center"/>
          </w:tcPr>
          <w:p w14:paraId="563357F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</w:t>
            </w:r>
          </w:p>
        </w:tc>
        <w:tc>
          <w:tcPr>
            <w:tcW w:w="993" w:type="dxa"/>
            <w:vAlign w:val="center"/>
          </w:tcPr>
          <w:p w14:paraId="0AC254F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5C42E82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0DD0877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5720E523" w14:textId="77777777" w:rsidTr="00D203E1">
        <w:trPr>
          <w:trHeight w:val="278"/>
        </w:trPr>
        <w:tc>
          <w:tcPr>
            <w:tcW w:w="538" w:type="dxa"/>
          </w:tcPr>
          <w:p w14:paraId="666BDF9E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536EA79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</w:tr>
      <w:tr w:rsidR="00A56447" w:rsidRPr="002D562C" w14:paraId="5B6AD620" w14:textId="77777777" w:rsidTr="009670C2">
        <w:trPr>
          <w:trHeight w:val="278"/>
        </w:trPr>
        <w:tc>
          <w:tcPr>
            <w:tcW w:w="538" w:type="dxa"/>
          </w:tcPr>
          <w:p w14:paraId="240344E9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2C776647" w14:textId="69AD6E52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Тарихи-диахрондық әдісті пайдалану арқылы ономастикалық атауларды жүйелендіру</w:t>
            </w:r>
          </w:p>
        </w:tc>
        <w:tc>
          <w:tcPr>
            <w:tcW w:w="992" w:type="dxa"/>
            <w:vAlign w:val="center"/>
          </w:tcPr>
          <w:p w14:paraId="7B9B7E2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млн.тг</w:t>
            </w:r>
          </w:p>
        </w:tc>
        <w:tc>
          <w:tcPr>
            <w:tcW w:w="1134" w:type="dxa"/>
            <w:vAlign w:val="center"/>
          </w:tcPr>
          <w:p w14:paraId="17432EC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076754E7" w14:textId="1AFF866E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2230E10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4834E151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Align w:val="center"/>
          </w:tcPr>
          <w:p w14:paraId="2FB4C73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</w:t>
            </w:r>
          </w:p>
        </w:tc>
        <w:tc>
          <w:tcPr>
            <w:tcW w:w="850" w:type="dxa"/>
            <w:vAlign w:val="center"/>
          </w:tcPr>
          <w:p w14:paraId="454BDE0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</w:t>
            </w:r>
          </w:p>
        </w:tc>
        <w:tc>
          <w:tcPr>
            <w:tcW w:w="851" w:type="dxa"/>
            <w:vAlign w:val="center"/>
          </w:tcPr>
          <w:p w14:paraId="0A908F5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</w:t>
            </w:r>
          </w:p>
        </w:tc>
        <w:tc>
          <w:tcPr>
            <w:tcW w:w="850" w:type="dxa"/>
            <w:vAlign w:val="center"/>
          </w:tcPr>
          <w:p w14:paraId="66D8320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</w:t>
            </w:r>
          </w:p>
        </w:tc>
        <w:tc>
          <w:tcPr>
            <w:tcW w:w="850" w:type="dxa"/>
            <w:vAlign w:val="center"/>
          </w:tcPr>
          <w:p w14:paraId="0F03470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</w:t>
            </w:r>
          </w:p>
        </w:tc>
        <w:tc>
          <w:tcPr>
            <w:tcW w:w="851" w:type="dxa"/>
            <w:vAlign w:val="center"/>
          </w:tcPr>
          <w:p w14:paraId="0BC98CC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</w:t>
            </w:r>
          </w:p>
        </w:tc>
        <w:tc>
          <w:tcPr>
            <w:tcW w:w="993" w:type="dxa"/>
            <w:vAlign w:val="center"/>
          </w:tcPr>
          <w:p w14:paraId="4E2A539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66,0</w:t>
            </w:r>
          </w:p>
        </w:tc>
        <w:tc>
          <w:tcPr>
            <w:tcW w:w="708" w:type="dxa"/>
            <w:vAlign w:val="center"/>
          </w:tcPr>
          <w:p w14:paraId="48D64CA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6048943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2D562C" w14:paraId="6CDE1DCB" w14:textId="77777777" w:rsidTr="009670C2">
        <w:trPr>
          <w:trHeight w:val="278"/>
        </w:trPr>
        <w:tc>
          <w:tcPr>
            <w:tcW w:w="538" w:type="dxa"/>
          </w:tcPr>
          <w:p w14:paraId="2CA562CB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5FCBBF11" w14:textId="5D84584A" w:rsidR="00A56447" w:rsidRPr="002D562C" w:rsidRDefault="00D203E1" w:rsidP="00D203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Латын графикасында 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азаматтары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тегі мен есімдерін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жазу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жөніндегі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іс-шаралар өткізу</w:t>
            </w:r>
          </w:p>
        </w:tc>
        <w:tc>
          <w:tcPr>
            <w:tcW w:w="992" w:type="dxa"/>
            <w:vAlign w:val="center"/>
          </w:tcPr>
          <w:p w14:paraId="266DC74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млн.тг</w:t>
            </w:r>
          </w:p>
        </w:tc>
        <w:tc>
          <w:tcPr>
            <w:tcW w:w="1134" w:type="dxa"/>
            <w:vAlign w:val="center"/>
          </w:tcPr>
          <w:p w14:paraId="5C835319" w14:textId="5D9390DA" w:rsidR="00A56447" w:rsidRPr="002D562C" w:rsidRDefault="00A56447" w:rsidP="00D20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акция-лар, флешмобтар, семинарлар  және</w:t>
            </w:r>
            <w:r w:rsidR="00D203E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т.б.</w:t>
            </w:r>
          </w:p>
        </w:tc>
        <w:tc>
          <w:tcPr>
            <w:tcW w:w="1127" w:type="dxa"/>
            <w:vAlign w:val="center"/>
          </w:tcPr>
          <w:p w14:paraId="3517D188" w14:textId="0CAC668B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6DCE140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15E2AD7B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ЖАО, ҰК</w:t>
            </w:r>
          </w:p>
        </w:tc>
        <w:tc>
          <w:tcPr>
            <w:tcW w:w="851" w:type="dxa"/>
            <w:vAlign w:val="center"/>
          </w:tcPr>
          <w:p w14:paraId="3425FAD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</w:t>
            </w:r>
          </w:p>
        </w:tc>
        <w:tc>
          <w:tcPr>
            <w:tcW w:w="850" w:type="dxa"/>
            <w:vAlign w:val="center"/>
          </w:tcPr>
          <w:p w14:paraId="3015A61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16,2</w:t>
            </w:r>
          </w:p>
        </w:tc>
        <w:tc>
          <w:tcPr>
            <w:tcW w:w="851" w:type="dxa"/>
            <w:vAlign w:val="center"/>
          </w:tcPr>
          <w:p w14:paraId="49915D8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16,4</w:t>
            </w:r>
          </w:p>
        </w:tc>
        <w:tc>
          <w:tcPr>
            <w:tcW w:w="850" w:type="dxa"/>
            <w:vAlign w:val="center"/>
          </w:tcPr>
          <w:p w14:paraId="68BCEA9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16,6</w:t>
            </w:r>
          </w:p>
        </w:tc>
        <w:tc>
          <w:tcPr>
            <w:tcW w:w="850" w:type="dxa"/>
            <w:vAlign w:val="center"/>
          </w:tcPr>
          <w:p w14:paraId="32807CB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16,7</w:t>
            </w:r>
          </w:p>
        </w:tc>
        <w:tc>
          <w:tcPr>
            <w:tcW w:w="851" w:type="dxa"/>
            <w:vAlign w:val="center"/>
          </w:tcPr>
          <w:p w14:paraId="063C8A5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16,7</w:t>
            </w:r>
          </w:p>
        </w:tc>
        <w:tc>
          <w:tcPr>
            <w:tcW w:w="993" w:type="dxa"/>
            <w:vAlign w:val="center"/>
          </w:tcPr>
          <w:p w14:paraId="5B93DEA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98,6</w:t>
            </w:r>
          </w:p>
        </w:tc>
        <w:tc>
          <w:tcPr>
            <w:tcW w:w="708" w:type="dxa"/>
            <w:vAlign w:val="center"/>
          </w:tcPr>
          <w:p w14:paraId="52D0BB1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</w:t>
            </w:r>
          </w:p>
        </w:tc>
        <w:tc>
          <w:tcPr>
            <w:tcW w:w="850" w:type="dxa"/>
            <w:vAlign w:val="center"/>
          </w:tcPr>
          <w:p w14:paraId="2CA5BA0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35051155" w14:textId="77777777" w:rsidTr="009670C2">
        <w:trPr>
          <w:trHeight w:val="278"/>
        </w:trPr>
        <w:tc>
          <w:tcPr>
            <w:tcW w:w="538" w:type="dxa"/>
          </w:tcPr>
          <w:p w14:paraId="2029D5A1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7FF55614" w14:textId="77777777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Ономастика мәселелері бойынша іс-шаралар ұйымдастыру</w:t>
            </w:r>
          </w:p>
        </w:tc>
        <w:tc>
          <w:tcPr>
            <w:tcW w:w="992" w:type="dxa"/>
          </w:tcPr>
          <w:p w14:paraId="7772A7FD" w14:textId="77777777" w:rsidR="000B121E" w:rsidRDefault="000B121E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F4403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Align w:val="center"/>
          </w:tcPr>
          <w:p w14:paraId="1251517C" w14:textId="5910FAE9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конференция, конкурс, семинар</w:t>
            </w:r>
          </w:p>
        </w:tc>
        <w:tc>
          <w:tcPr>
            <w:tcW w:w="1127" w:type="dxa"/>
            <w:vAlign w:val="center"/>
          </w:tcPr>
          <w:p w14:paraId="54AFB60C" w14:textId="5469F4EF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73E7DD7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21275E9E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Align w:val="center"/>
          </w:tcPr>
          <w:p w14:paraId="7E65A52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17,4</w:t>
            </w:r>
          </w:p>
        </w:tc>
        <w:tc>
          <w:tcPr>
            <w:tcW w:w="850" w:type="dxa"/>
            <w:vAlign w:val="center"/>
          </w:tcPr>
          <w:p w14:paraId="1C7D5CC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17,4</w:t>
            </w:r>
          </w:p>
        </w:tc>
        <w:tc>
          <w:tcPr>
            <w:tcW w:w="851" w:type="dxa"/>
            <w:vAlign w:val="center"/>
          </w:tcPr>
          <w:p w14:paraId="105DEEB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17,4</w:t>
            </w:r>
          </w:p>
        </w:tc>
        <w:tc>
          <w:tcPr>
            <w:tcW w:w="850" w:type="dxa"/>
            <w:vAlign w:val="center"/>
          </w:tcPr>
          <w:p w14:paraId="7E9C2FA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17,4</w:t>
            </w:r>
          </w:p>
        </w:tc>
        <w:tc>
          <w:tcPr>
            <w:tcW w:w="850" w:type="dxa"/>
            <w:vAlign w:val="center"/>
          </w:tcPr>
          <w:p w14:paraId="48DC406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17,4</w:t>
            </w:r>
          </w:p>
        </w:tc>
        <w:tc>
          <w:tcPr>
            <w:tcW w:w="851" w:type="dxa"/>
            <w:vAlign w:val="center"/>
          </w:tcPr>
          <w:p w14:paraId="44A0891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17,4</w:t>
            </w:r>
          </w:p>
        </w:tc>
        <w:tc>
          <w:tcPr>
            <w:tcW w:w="993" w:type="dxa"/>
            <w:vAlign w:val="center"/>
          </w:tcPr>
          <w:p w14:paraId="5DB7012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104,4</w:t>
            </w:r>
          </w:p>
        </w:tc>
        <w:tc>
          <w:tcPr>
            <w:tcW w:w="708" w:type="dxa"/>
            <w:vAlign w:val="center"/>
          </w:tcPr>
          <w:p w14:paraId="50B3326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05A20E2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2D562C" w14:paraId="6AEFB030" w14:textId="77777777" w:rsidTr="009670C2">
        <w:trPr>
          <w:trHeight w:val="278"/>
        </w:trPr>
        <w:tc>
          <w:tcPr>
            <w:tcW w:w="538" w:type="dxa"/>
          </w:tcPr>
          <w:p w14:paraId="1E76C1B2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4CF19F02" w14:textId="4CD8B2AA" w:rsidR="00A56447" w:rsidRPr="002D562C" w:rsidRDefault="00D203E1" w:rsidP="00D203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Латын графикалы әліпби негізіндегі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аумағындағы географиялық объектілер және олардың құрамдас бөліктері атауларының стандартын әзірлеу және бекіту</w:t>
            </w:r>
          </w:p>
        </w:tc>
        <w:tc>
          <w:tcPr>
            <w:tcW w:w="992" w:type="dxa"/>
          </w:tcPr>
          <w:p w14:paraId="7F6D016E" w14:textId="77777777" w:rsidR="000B121E" w:rsidRDefault="000B121E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DCE0CF" w14:textId="77777777" w:rsidR="000B121E" w:rsidRDefault="000B121E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A924D1" w14:textId="77777777" w:rsidR="000B121E" w:rsidRDefault="000B121E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F62192" w14:textId="77777777" w:rsidR="000B121E" w:rsidRDefault="000B121E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6DE54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Align w:val="center"/>
          </w:tcPr>
          <w:p w14:paraId="4F0258B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</w:t>
            </w:r>
          </w:p>
        </w:tc>
        <w:tc>
          <w:tcPr>
            <w:tcW w:w="1127" w:type="dxa"/>
            <w:vAlign w:val="center"/>
          </w:tcPr>
          <w:p w14:paraId="28126908" w14:textId="09794232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D203E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  <w:p w14:paraId="655417B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661FCAEF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  <w:p w14:paraId="6CB916C7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</w:t>
            </w:r>
          </w:p>
        </w:tc>
        <w:tc>
          <w:tcPr>
            <w:tcW w:w="851" w:type="dxa"/>
            <w:vAlign w:val="center"/>
          </w:tcPr>
          <w:p w14:paraId="13ABB5F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13,7</w:t>
            </w:r>
          </w:p>
        </w:tc>
        <w:tc>
          <w:tcPr>
            <w:tcW w:w="850" w:type="dxa"/>
            <w:vAlign w:val="center"/>
          </w:tcPr>
          <w:p w14:paraId="3D70D7A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13,7</w:t>
            </w:r>
          </w:p>
        </w:tc>
        <w:tc>
          <w:tcPr>
            <w:tcW w:w="851" w:type="dxa"/>
            <w:vAlign w:val="center"/>
          </w:tcPr>
          <w:p w14:paraId="2D0E762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13,7</w:t>
            </w:r>
          </w:p>
        </w:tc>
        <w:tc>
          <w:tcPr>
            <w:tcW w:w="850" w:type="dxa"/>
            <w:vAlign w:val="center"/>
          </w:tcPr>
          <w:p w14:paraId="1ED8083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60BF1EF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1F13911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Align w:val="center"/>
          </w:tcPr>
          <w:p w14:paraId="4CB120E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vAlign w:val="center"/>
          </w:tcPr>
          <w:p w14:paraId="42471A3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3CC4F4C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2D562C" w14:paraId="0BA40037" w14:textId="77777777" w:rsidTr="00D203E1">
        <w:trPr>
          <w:trHeight w:val="278"/>
        </w:trPr>
        <w:tc>
          <w:tcPr>
            <w:tcW w:w="538" w:type="dxa"/>
          </w:tcPr>
          <w:p w14:paraId="0847143B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29DFD96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562C">
              <w:rPr>
                <w:rFonts w:ascii="Times New Roman" w:hAnsi="Times New Roman"/>
                <w:b/>
                <w:sz w:val="24"/>
                <w:szCs w:val="24"/>
              </w:rPr>
              <w:t>Міндет</w:t>
            </w:r>
            <w:proofErr w:type="spellEnd"/>
            <w:r w:rsidRPr="002D56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56447" w:rsidRPr="002D562C" w14:paraId="25E1C195" w14:textId="77777777" w:rsidTr="00D203E1">
        <w:trPr>
          <w:trHeight w:val="278"/>
        </w:trPr>
        <w:tc>
          <w:tcPr>
            <w:tcW w:w="538" w:type="dxa"/>
          </w:tcPr>
          <w:p w14:paraId="2DA8EF82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44F92A8A" w14:textId="77777777" w:rsidR="00A56447" w:rsidRPr="002D562C" w:rsidRDefault="00A56447" w:rsidP="00F21063">
            <w:pPr>
              <w:pStyle w:val="a8"/>
              <w:numPr>
                <w:ilvl w:val="1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«Қазақ тілінің ұлттық корпусы» жобасын іске асыру</w:t>
            </w:r>
          </w:p>
        </w:tc>
      </w:tr>
      <w:tr w:rsidR="00A56447" w:rsidRPr="002D562C" w14:paraId="2C389EC1" w14:textId="77777777" w:rsidTr="00D203E1">
        <w:trPr>
          <w:trHeight w:val="278"/>
        </w:trPr>
        <w:tc>
          <w:tcPr>
            <w:tcW w:w="538" w:type="dxa"/>
          </w:tcPr>
          <w:p w14:paraId="60CC359D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1531A2A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Нәтижелер көрсеткіші:</w:t>
            </w:r>
          </w:p>
        </w:tc>
      </w:tr>
      <w:tr w:rsidR="00A56447" w:rsidRPr="002D562C" w14:paraId="3E77F02C" w14:textId="77777777" w:rsidTr="009670C2">
        <w:trPr>
          <w:trHeight w:val="278"/>
        </w:trPr>
        <w:tc>
          <w:tcPr>
            <w:tcW w:w="538" w:type="dxa"/>
          </w:tcPr>
          <w:p w14:paraId="132F28A9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3477115F" w14:textId="049AD68D" w:rsidR="00A56447" w:rsidRPr="002D562C" w:rsidRDefault="00A56447" w:rsidP="00F210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тілінің ұлттық корпусы» жобасының мәтіндік базасының көлемі (өсу қорытындысы</w:t>
            </w:r>
            <w:r w:rsidR="009D1F4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14:paraId="13378702" w14:textId="3952F999" w:rsidR="00A56447" w:rsidRPr="002D562C" w:rsidRDefault="00A56447" w:rsidP="00F210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4430043" w14:textId="2841256D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млн. </w:t>
            </w:r>
            <w:r w:rsidR="00D203E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</w:t>
            </w:r>
            <w:r w:rsidR="00D203E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қолданыс</w:t>
            </w:r>
            <w:r w:rsidR="00D203E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134" w:type="dxa"/>
            <w:vAlign w:val="center"/>
          </w:tcPr>
          <w:p w14:paraId="296DEE7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64E3285E" w14:textId="0DD81DB0" w:rsidR="00D203E1" w:rsidRPr="002D562C" w:rsidRDefault="00D203E1" w:rsidP="00D20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  <w:p w14:paraId="26935604" w14:textId="799088D8" w:rsidR="00A56447" w:rsidRPr="002D562C" w:rsidRDefault="00D203E1" w:rsidP="00D20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7D578C6D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 БҒМ</w:t>
            </w:r>
          </w:p>
        </w:tc>
        <w:tc>
          <w:tcPr>
            <w:tcW w:w="851" w:type="dxa"/>
            <w:vAlign w:val="center"/>
          </w:tcPr>
          <w:p w14:paraId="22B31B8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vAlign w:val="center"/>
          </w:tcPr>
          <w:p w14:paraId="4C349DB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vAlign w:val="center"/>
          </w:tcPr>
          <w:p w14:paraId="1992E60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  <w:vAlign w:val="center"/>
          </w:tcPr>
          <w:p w14:paraId="3390242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" w:type="dxa"/>
            <w:vAlign w:val="center"/>
          </w:tcPr>
          <w:p w14:paraId="3BC835E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1" w:type="dxa"/>
            <w:vAlign w:val="center"/>
          </w:tcPr>
          <w:p w14:paraId="0AC7AB5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93" w:type="dxa"/>
            <w:vAlign w:val="center"/>
          </w:tcPr>
          <w:p w14:paraId="29040D3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1B7B685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685FCE3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403A2BD7" w14:textId="77777777" w:rsidTr="00D203E1">
        <w:trPr>
          <w:trHeight w:val="278"/>
        </w:trPr>
        <w:tc>
          <w:tcPr>
            <w:tcW w:w="538" w:type="dxa"/>
          </w:tcPr>
          <w:p w14:paraId="1A45A50C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7CD987C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</w:tr>
      <w:tr w:rsidR="00A56447" w:rsidRPr="002D562C" w14:paraId="28C7321C" w14:textId="77777777" w:rsidTr="009670C2">
        <w:trPr>
          <w:trHeight w:val="278"/>
        </w:trPr>
        <w:tc>
          <w:tcPr>
            <w:tcW w:w="538" w:type="dxa"/>
            <w:shd w:val="clear" w:color="auto" w:fill="auto"/>
          </w:tcPr>
          <w:p w14:paraId="12B0B571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  <w:shd w:val="clear" w:color="auto" w:fill="auto"/>
          </w:tcPr>
          <w:p w14:paraId="202D7DD4" w14:textId="1C85B1EC" w:rsidR="00A56447" w:rsidRPr="002D562C" w:rsidRDefault="00A56447" w:rsidP="00D203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ұлттық корпусының публицистикалық мәтіндер</w:t>
            </w:r>
            <w:r w:rsidR="00D203E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кіші корпусын әзірлеу</w:t>
            </w:r>
          </w:p>
        </w:tc>
        <w:tc>
          <w:tcPr>
            <w:tcW w:w="992" w:type="dxa"/>
            <w:shd w:val="clear" w:color="auto" w:fill="auto"/>
          </w:tcPr>
          <w:p w14:paraId="04A39FD5" w14:textId="77777777" w:rsidR="000B121E" w:rsidRDefault="000B121E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3758DE" w14:textId="77777777" w:rsidR="000B121E" w:rsidRDefault="000B121E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58EFC0" w14:textId="77777777" w:rsidR="000B121E" w:rsidRDefault="000B121E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40F65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shd w:val="clear" w:color="auto" w:fill="auto"/>
          </w:tcPr>
          <w:p w14:paraId="33368C7E" w14:textId="278FE252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инновациялық-ақпараттық жүйе құру</w:t>
            </w:r>
          </w:p>
        </w:tc>
        <w:tc>
          <w:tcPr>
            <w:tcW w:w="1127" w:type="dxa"/>
            <w:shd w:val="clear" w:color="auto" w:fill="auto"/>
          </w:tcPr>
          <w:p w14:paraId="47E77E26" w14:textId="528EF352" w:rsidR="00D203E1" w:rsidRPr="002D562C" w:rsidRDefault="00D203E1" w:rsidP="00D20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2025</w:t>
            </w:r>
          </w:p>
          <w:p w14:paraId="4EB89C68" w14:textId="16DF4249" w:rsidR="00A56447" w:rsidRPr="002D562C" w:rsidRDefault="00D203E1" w:rsidP="00D20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52B6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 «Тіл-Қазына» орталығы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6FF92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B5E6A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5E187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DE575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CA707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494B5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DD093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B7B2D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54A19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2D562C" w14:paraId="4860F672" w14:textId="77777777" w:rsidTr="009670C2">
        <w:trPr>
          <w:trHeight w:val="278"/>
        </w:trPr>
        <w:tc>
          <w:tcPr>
            <w:tcW w:w="538" w:type="dxa"/>
          </w:tcPr>
          <w:p w14:paraId="7CDA2E84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59376FB1" w14:textId="7AE9AC8C" w:rsidR="00A56447" w:rsidRPr="002D562C" w:rsidRDefault="00A56447" w:rsidP="00D203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Елдің мәдени мұра</w:t>
            </w:r>
            <w:r w:rsidR="00D203E1" w:rsidRPr="002D56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2D56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ын зерделеу, сақтау және дәріптеу </w:t>
            </w:r>
            <w:r w:rsidR="00D203E1" w:rsidRPr="002D56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жөніндегі </w:t>
            </w:r>
            <w:r w:rsidR="00513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</w:t>
            </w:r>
            <w:r w:rsidRPr="002D56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іс-шаралар қамтамасыз ету</w:t>
            </w:r>
          </w:p>
        </w:tc>
        <w:tc>
          <w:tcPr>
            <w:tcW w:w="992" w:type="dxa"/>
            <w:vAlign w:val="center"/>
          </w:tcPr>
          <w:p w14:paraId="3EC4CF50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млн.тг.</w:t>
            </w:r>
          </w:p>
        </w:tc>
        <w:tc>
          <w:tcPr>
            <w:tcW w:w="1134" w:type="dxa"/>
            <w:vAlign w:val="center"/>
          </w:tcPr>
          <w:p w14:paraId="1F520D20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өнімдері</w:t>
            </w:r>
          </w:p>
        </w:tc>
        <w:tc>
          <w:tcPr>
            <w:tcW w:w="1127" w:type="dxa"/>
            <w:vAlign w:val="center"/>
          </w:tcPr>
          <w:p w14:paraId="5BD33F1A" w14:textId="7DAD249F" w:rsidR="00D203E1" w:rsidRPr="002D562C" w:rsidRDefault="00D203E1" w:rsidP="00D20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29CE4F08" w14:textId="52289C97" w:rsidR="00A56447" w:rsidRPr="002D562C" w:rsidRDefault="00D203E1" w:rsidP="00D20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6ABAA78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МСМ</w:t>
            </w:r>
          </w:p>
        </w:tc>
        <w:tc>
          <w:tcPr>
            <w:tcW w:w="6096" w:type="dxa"/>
            <w:gridSpan w:val="7"/>
            <w:vAlign w:val="center"/>
          </w:tcPr>
          <w:p w14:paraId="15BA5DD5" w14:textId="6BFF418C" w:rsidR="00A56447" w:rsidRPr="002D562C" w:rsidRDefault="00A56447" w:rsidP="0051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033108 бюджеттік бағдарламасы</w:t>
            </w:r>
            <w:r w:rsidR="00DE1E05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шегінде</w:t>
            </w:r>
          </w:p>
        </w:tc>
        <w:tc>
          <w:tcPr>
            <w:tcW w:w="708" w:type="dxa"/>
            <w:vAlign w:val="center"/>
          </w:tcPr>
          <w:p w14:paraId="29AE822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26C400D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240 033 108</w:t>
            </w:r>
          </w:p>
        </w:tc>
      </w:tr>
      <w:tr w:rsidR="00A56447" w:rsidRPr="00FF6F66" w14:paraId="7E26AAE8" w14:textId="77777777" w:rsidTr="00D203E1">
        <w:trPr>
          <w:trHeight w:val="278"/>
        </w:trPr>
        <w:tc>
          <w:tcPr>
            <w:tcW w:w="538" w:type="dxa"/>
          </w:tcPr>
          <w:p w14:paraId="4ADB520C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5AE78002" w14:textId="44AE5CCB" w:rsidR="00A56447" w:rsidRPr="002D562C" w:rsidRDefault="00A56447" w:rsidP="00C92740">
            <w:pPr>
              <w:pStyle w:val="a8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Мемлекеттік тілдің этносаралық қатынас тілі ретіндегі рөлін күшейту</w:t>
            </w:r>
          </w:p>
        </w:tc>
      </w:tr>
      <w:tr w:rsidR="00A56447" w:rsidRPr="002D562C" w14:paraId="53DCF031" w14:textId="77777777" w:rsidTr="00D203E1">
        <w:trPr>
          <w:trHeight w:val="278"/>
        </w:trPr>
        <w:tc>
          <w:tcPr>
            <w:tcW w:w="538" w:type="dxa"/>
          </w:tcPr>
          <w:p w14:paraId="2C7792D9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02495F6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Нысаналы индикаторлар</w:t>
            </w: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</w:tr>
      <w:tr w:rsidR="00A56447" w:rsidRPr="002D562C" w14:paraId="6992BE23" w14:textId="77777777" w:rsidTr="009670C2">
        <w:trPr>
          <w:trHeight w:val="278"/>
        </w:trPr>
        <w:tc>
          <w:tcPr>
            <w:tcW w:w="538" w:type="dxa"/>
          </w:tcPr>
          <w:p w14:paraId="5DF76D7B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14:paraId="782FE4D1" w14:textId="273B9BD5" w:rsidR="00A56447" w:rsidRPr="002D562C" w:rsidRDefault="00A56447" w:rsidP="00292A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тілді</w:t>
            </w: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меңгерген халықтың үлесі</w:t>
            </w:r>
          </w:p>
        </w:tc>
        <w:tc>
          <w:tcPr>
            <w:tcW w:w="992" w:type="dxa"/>
            <w:vAlign w:val="center"/>
          </w:tcPr>
          <w:p w14:paraId="606A1DA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6200C06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51E2DBE1" w14:textId="0F7A7F4D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071A2F1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17BA88E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  <w:p w14:paraId="128E465A" w14:textId="1164B440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</w:t>
            </w:r>
          </w:p>
        </w:tc>
        <w:tc>
          <w:tcPr>
            <w:tcW w:w="851" w:type="dxa"/>
            <w:vAlign w:val="center"/>
          </w:tcPr>
          <w:p w14:paraId="772DA3D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90,5</w:t>
            </w:r>
          </w:p>
        </w:tc>
        <w:tc>
          <w:tcPr>
            <w:tcW w:w="850" w:type="dxa"/>
            <w:vAlign w:val="center"/>
          </w:tcPr>
          <w:p w14:paraId="2CF445D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851" w:type="dxa"/>
            <w:vAlign w:val="center"/>
          </w:tcPr>
          <w:p w14:paraId="3227A94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850" w:type="dxa"/>
            <w:vAlign w:val="center"/>
          </w:tcPr>
          <w:p w14:paraId="3695419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850" w:type="dxa"/>
            <w:vAlign w:val="center"/>
          </w:tcPr>
          <w:p w14:paraId="1702E87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851" w:type="dxa"/>
            <w:vAlign w:val="center"/>
          </w:tcPr>
          <w:p w14:paraId="659C310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993" w:type="dxa"/>
            <w:vAlign w:val="center"/>
          </w:tcPr>
          <w:p w14:paraId="3411F50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2FF196F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623A170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7" w:rsidRPr="002D562C" w14:paraId="143C778B" w14:textId="77777777" w:rsidTr="009670C2">
        <w:trPr>
          <w:trHeight w:val="278"/>
        </w:trPr>
        <w:tc>
          <w:tcPr>
            <w:tcW w:w="538" w:type="dxa"/>
          </w:tcPr>
          <w:p w14:paraId="3D9526F2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14:paraId="1E03F0C7" w14:textId="77777777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бұқаралық ақпарат құралдарындағы қазақтілді контенттің үлесі</w:t>
            </w:r>
          </w:p>
        </w:tc>
        <w:tc>
          <w:tcPr>
            <w:tcW w:w="992" w:type="dxa"/>
            <w:vAlign w:val="center"/>
          </w:tcPr>
          <w:p w14:paraId="1838B41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5262DB1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</w:tc>
        <w:tc>
          <w:tcPr>
            <w:tcW w:w="1127" w:type="dxa"/>
            <w:vAlign w:val="center"/>
          </w:tcPr>
          <w:p w14:paraId="357B9BF5" w14:textId="7D799A57" w:rsidR="00A56447" w:rsidRPr="002D562C" w:rsidRDefault="00DE1E05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621ACBF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3910756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АҚДМ</w:t>
            </w:r>
          </w:p>
        </w:tc>
        <w:tc>
          <w:tcPr>
            <w:tcW w:w="851" w:type="dxa"/>
            <w:vAlign w:val="center"/>
          </w:tcPr>
          <w:p w14:paraId="4775287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850" w:type="dxa"/>
            <w:vAlign w:val="center"/>
          </w:tcPr>
          <w:p w14:paraId="749D551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851" w:type="dxa"/>
            <w:vAlign w:val="center"/>
          </w:tcPr>
          <w:p w14:paraId="52D6054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850" w:type="dxa"/>
            <w:vAlign w:val="center"/>
          </w:tcPr>
          <w:p w14:paraId="77948DE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850" w:type="dxa"/>
            <w:vAlign w:val="center"/>
          </w:tcPr>
          <w:p w14:paraId="19153B2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851" w:type="dxa"/>
            <w:vAlign w:val="center"/>
          </w:tcPr>
          <w:p w14:paraId="5E8B056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993" w:type="dxa"/>
            <w:vAlign w:val="center"/>
          </w:tcPr>
          <w:p w14:paraId="165C4AF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6DB5B9A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6FA1260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7" w:rsidRPr="002D562C" w14:paraId="654756E8" w14:textId="77777777" w:rsidTr="00D203E1">
        <w:trPr>
          <w:trHeight w:val="278"/>
        </w:trPr>
        <w:tc>
          <w:tcPr>
            <w:tcW w:w="538" w:type="dxa"/>
          </w:tcPr>
          <w:p w14:paraId="6EC2CE5C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4273887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D562C">
              <w:rPr>
                <w:rFonts w:ascii="Times New Roman" w:hAnsi="Times New Roman"/>
                <w:b/>
                <w:sz w:val="24"/>
                <w:szCs w:val="24"/>
              </w:rPr>
              <w:t>Міндет</w:t>
            </w:r>
            <w:proofErr w:type="spellEnd"/>
            <w:r w:rsidRPr="002D56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56447" w:rsidRPr="002D562C" w14:paraId="3067ABC9" w14:textId="77777777" w:rsidTr="00D203E1">
        <w:trPr>
          <w:trHeight w:val="278"/>
        </w:trPr>
        <w:tc>
          <w:tcPr>
            <w:tcW w:w="538" w:type="dxa"/>
          </w:tcPr>
          <w:p w14:paraId="7CDDF106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69745ED9" w14:textId="1CCA9D5C" w:rsidR="00A56447" w:rsidRPr="002D562C" w:rsidRDefault="00A56447" w:rsidP="00292AEB">
            <w:pPr>
              <w:pStyle w:val="a8"/>
              <w:numPr>
                <w:ilvl w:val="1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саласындағы қазақ тілінің функцияларын кеңейту және оны қолдану мәдениетін арттыру</w:t>
            </w:r>
          </w:p>
        </w:tc>
      </w:tr>
      <w:tr w:rsidR="00A56447" w:rsidRPr="002D562C" w14:paraId="4B38BCCE" w14:textId="77777777" w:rsidTr="00D203E1">
        <w:trPr>
          <w:trHeight w:val="278"/>
        </w:trPr>
        <w:tc>
          <w:tcPr>
            <w:tcW w:w="538" w:type="dxa"/>
          </w:tcPr>
          <w:p w14:paraId="143608A7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77F69ED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Нәтижелер көрсеткіші:</w:t>
            </w:r>
          </w:p>
        </w:tc>
      </w:tr>
      <w:tr w:rsidR="00A56447" w:rsidRPr="002D562C" w14:paraId="1917E459" w14:textId="77777777" w:rsidTr="009670C2">
        <w:trPr>
          <w:trHeight w:val="278"/>
        </w:trPr>
        <w:tc>
          <w:tcPr>
            <w:tcW w:w="538" w:type="dxa"/>
          </w:tcPr>
          <w:p w14:paraId="5AAFF9E2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14:paraId="2C124525" w14:textId="77777777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тілде еркін сөйлейтін, оқитын және жазатын халықтың үлесі</w:t>
            </w:r>
          </w:p>
        </w:tc>
        <w:tc>
          <w:tcPr>
            <w:tcW w:w="992" w:type="dxa"/>
            <w:vAlign w:val="center"/>
          </w:tcPr>
          <w:p w14:paraId="53F3617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3AEE5DC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659095CC" w14:textId="555D2D1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76CFB2A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53F3A49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  <w:p w14:paraId="1904F6E7" w14:textId="2E9E22CF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</w:t>
            </w:r>
          </w:p>
        </w:tc>
        <w:tc>
          <w:tcPr>
            <w:tcW w:w="851" w:type="dxa"/>
            <w:vAlign w:val="center"/>
          </w:tcPr>
          <w:p w14:paraId="6E80ADB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52,5</w:t>
            </w:r>
          </w:p>
        </w:tc>
        <w:tc>
          <w:tcPr>
            <w:tcW w:w="850" w:type="dxa"/>
            <w:vAlign w:val="center"/>
          </w:tcPr>
          <w:p w14:paraId="59964A3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55,7</w:t>
            </w:r>
          </w:p>
        </w:tc>
        <w:tc>
          <w:tcPr>
            <w:tcW w:w="851" w:type="dxa"/>
            <w:vAlign w:val="center"/>
          </w:tcPr>
          <w:p w14:paraId="75A9BA9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59,5</w:t>
            </w:r>
          </w:p>
        </w:tc>
        <w:tc>
          <w:tcPr>
            <w:tcW w:w="850" w:type="dxa"/>
            <w:vAlign w:val="center"/>
          </w:tcPr>
          <w:p w14:paraId="0B67AC1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61,5</w:t>
            </w:r>
          </w:p>
        </w:tc>
        <w:tc>
          <w:tcPr>
            <w:tcW w:w="850" w:type="dxa"/>
            <w:vAlign w:val="center"/>
          </w:tcPr>
          <w:p w14:paraId="2342A13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64,6</w:t>
            </w:r>
          </w:p>
        </w:tc>
        <w:tc>
          <w:tcPr>
            <w:tcW w:w="851" w:type="dxa"/>
            <w:vAlign w:val="center"/>
          </w:tcPr>
          <w:p w14:paraId="4E2E814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68,1</w:t>
            </w:r>
          </w:p>
        </w:tc>
        <w:tc>
          <w:tcPr>
            <w:tcW w:w="993" w:type="dxa"/>
            <w:vAlign w:val="center"/>
          </w:tcPr>
          <w:p w14:paraId="6923897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135E7FC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2B593A2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7" w:rsidRPr="002D562C" w14:paraId="48C3EFCB" w14:textId="77777777" w:rsidTr="009670C2">
        <w:trPr>
          <w:trHeight w:val="278"/>
        </w:trPr>
        <w:tc>
          <w:tcPr>
            <w:tcW w:w="538" w:type="dxa"/>
          </w:tcPr>
          <w:p w14:paraId="449FF470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14:paraId="477138D1" w14:textId="325C3929" w:rsidR="00A56447" w:rsidRPr="002D562C" w:rsidRDefault="00A56447" w:rsidP="00F43F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әдебиетінің оқытушыларын даярлауға көзделген грант</w:t>
            </w:r>
            <w:r w:rsidR="00DE1E05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vAlign w:val="center"/>
          </w:tcPr>
          <w:p w14:paraId="5D9D726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14:paraId="7C39E5E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</w:tc>
        <w:tc>
          <w:tcPr>
            <w:tcW w:w="1127" w:type="dxa"/>
            <w:vAlign w:val="center"/>
          </w:tcPr>
          <w:p w14:paraId="5434BF21" w14:textId="3EDCFE82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2025</w:t>
            </w:r>
          </w:p>
          <w:p w14:paraId="06953F7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26B06FF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БҒМ</w:t>
            </w:r>
          </w:p>
        </w:tc>
        <w:tc>
          <w:tcPr>
            <w:tcW w:w="851" w:type="dxa"/>
            <w:vAlign w:val="center"/>
          </w:tcPr>
          <w:p w14:paraId="59C4A90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850" w:type="dxa"/>
            <w:vAlign w:val="center"/>
          </w:tcPr>
          <w:p w14:paraId="689652C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851" w:type="dxa"/>
            <w:vAlign w:val="center"/>
          </w:tcPr>
          <w:p w14:paraId="69F199B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850" w:type="dxa"/>
            <w:vAlign w:val="center"/>
          </w:tcPr>
          <w:p w14:paraId="74A2047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850" w:type="dxa"/>
            <w:vAlign w:val="center"/>
          </w:tcPr>
          <w:p w14:paraId="06937D3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851" w:type="dxa"/>
            <w:vAlign w:val="center"/>
          </w:tcPr>
          <w:p w14:paraId="633865C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3" w:type="dxa"/>
            <w:vAlign w:val="center"/>
          </w:tcPr>
          <w:p w14:paraId="05A63EB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55C1CD9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06FA3B5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7" w:rsidRPr="002D562C" w14:paraId="1C681185" w14:textId="77777777" w:rsidTr="009670C2">
        <w:trPr>
          <w:trHeight w:val="278"/>
        </w:trPr>
        <w:tc>
          <w:tcPr>
            <w:tcW w:w="538" w:type="dxa"/>
          </w:tcPr>
          <w:p w14:paraId="1FD32181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8" w:type="dxa"/>
          </w:tcPr>
          <w:p w14:paraId="01B914C7" w14:textId="4725B3C1" w:rsidR="00A56447" w:rsidRPr="002D562C" w:rsidRDefault="000B2E95" w:rsidP="005139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Мемлекеттік тілді В2 деңгейінде меңгерген қ</w:t>
            </w:r>
            <w:r w:rsidR="00A56447" w:rsidRPr="002D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аз</w:t>
            </w:r>
            <w:r w:rsidRPr="002D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 тілінде оқытпайтын мектеп</w:t>
            </w:r>
            <w:r w:rsidR="00A56447" w:rsidRPr="002D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түлектерінің үлесі</w:t>
            </w:r>
          </w:p>
        </w:tc>
        <w:tc>
          <w:tcPr>
            <w:tcW w:w="992" w:type="dxa"/>
            <w:vAlign w:val="center"/>
          </w:tcPr>
          <w:p w14:paraId="345ED1A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349D2EA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</w:tc>
        <w:tc>
          <w:tcPr>
            <w:tcW w:w="1127" w:type="dxa"/>
            <w:vAlign w:val="center"/>
          </w:tcPr>
          <w:p w14:paraId="0D13EF13" w14:textId="47C6293A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2025</w:t>
            </w:r>
          </w:p>
          <w:p w14:paraId="50C7720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0E6E9DB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БҒМ</w:t>
            </w:r>
          </w:p>
        </w:tc>
        <w:tc>
          <w:tcPr>
            <w:tcW w:w="851" w:type="dxa"/>
            <w:vAlign w:val="center"/>
          </w:tcPr>
          <w:p w14:paraId="44A50BC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  <w:vAlign w:val="center"/>
          </w:tcPr>
          <w:p w14:paraId="0AC2E2F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51" w:type="dxa"/>
            <w:vAlign w:val="center"/>
          </w:tcPr>
          <w:p w14:paraId="718AAEC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" w:type="dxa"/>
            <w:vAlign w:val="center"/>
          </w:tcPr>
          <w:p w14:paraId="705F918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" w:type="dxa"/>
            <w:vAlign w:val="center"/>
          </w:tcPr>
          <w:p w14:paraId="1D5E0F4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1" w:type="dxa"/>
            <w:vAlign w:val="center"/>
          </w:tcPr>
          <w:p w14:paraId="3C7C012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993" w:type="dxa"/>
            <w:vAlign w:val="center"/>
          </w:tcPr>
          <w:p w14:paraId="7C4565D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0D611B8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616936C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7" w:rsidRPr="002D562C" w14:paraId="105FE9D4" w14:textId="77777777" w:rsidTr="00D203E1">
        <w:trPr>
          <w:trHeight w:val="278"/>
        </w:trPr>
        <w:tc>
          <w:tcPr>
            <w:tcW w:w="538" w:type="dxa"/>
          </w:tcPr>
          <w:p w14:paraId="5F74D3E3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</w:tcPr>
          <w:p w14:paraId="1FF18AA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</w:tr>
      <w:tr w:rsidR="00A56447" w:rsidRPr="002D562C" w14:paraId="3B080278" w14:textId="77777777" w:rsidTr="009670C2">
        <w:trPr>
          <w:trHeight w:val="278"/>
        </w:trPr>
        <w:tc>
          <w:tcPr>
            <w:tcW w:w="538" w:type="dxa"/>
            <w:vMerge w:val="restart"/>
          </w:tcPr>
          <w:p w14:paraId="4A9A2B5A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  <w:vMerge w:val="restart"/>
          </w:tcPr>
          <w:p w14:paraId="177E0486" w14:textId="7E02FF98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тілге оқытатын мамандарға арналған онлайн іс-шаралар</w:t>
            </w:r>
          </w:p>
        </w:tc>
        <w:tc>
          <w:tcPr>
            <w:tcW w:w="992" w:type="dxa"/>
            <w:vMerge w:val="restart"/>
            <w:vAlign w:val="center"/>
          </w:tcPr>
          <w:p w14:paraId="58804093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Merge w:val="restart"/>
            <w:vAlign w:val="center"/>
          </w:tcPr>
          <w:p w14:paraId="4B3A3493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семинар-тренинг</w:t>
            </w:r>
          </w:p>
        </w:tc>
        <w:tc>
          <w:tcPr>
            <w:tcW w:w="1127" w:type="dxa"/>
            <w:vMerge w:val="restart"/>
            <w:vAlign w:val="center"/>
          </w:tcPr>
          <w:p w14:paraId="12FFB7D5" w14:textId="623D509C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2025</w:t>
            </w:r>
          </w:p>
          <w:p w14:paraId="773C245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594B2620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Align w:val="center"/>
          </w:tcPr>
          <w:p w14:paraId="330271A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850" w:type="dxa"/>
            <w:vAlign w:val="center"/>
          </w:tcPr>
          <w:p w14:paraId="7FCF710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851" w:type="dxa"/>
            <w:vAlign w:val="center"/>
          </w:tcPr>
          <w:p w14:paraId="542F22E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850" w:type="dxa"/>
            <w:vAlign w:val="center"/>
          </w:tcPr>
          <w:p w14:paraId="2F5BF02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850" w:type="dxa"/>
            <w:vAlign w:val="center"/>
          </w:tcPr>
          <w:p w14:paraId="751822D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851" w:type="dxa"/>
            <w:vAlign w:val="center"/>
          </w:tcPr>
          <w:p w14:paraId="39FE624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993" w:type="dxa"/>
            <w:vAlign w:val="center"/>
          </w:tcPr>
          <w:p w14:paraId="6F0E4B6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15,6</w:t>
            </w:r>
          </w:p>
        </w:tc>
        <w:tc>
          <w:tcPr>
            <w:tcW w:w="708" w:type="dxa"/>
            <w:vAlign w:val="center"/>
          </w:tcPr>
          <w:p w14:paraId="1270E04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0F57EC1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2D562C" w14:paraId="5037AC42" w14:textId="77777777" w:rsidTr="009670C2">
        <w:trPr>
          <w:trHeight w:val="278"/>
        </w:trPr>
        <w:tc>
          <w:tcPr>
            <w:tcW w:w="538" w:type="dxa"/>
            <w:vMerge/>
          </w:tcPr>
          <w:p w14:paraId="3D539B92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  <w:vMerge/>
          </w:tcPr>
          <w:p w14:paraId="4B84120B" w14:textId="77777777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14:paraId="24B52051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14:paraId="53A5819E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vMerge/>
            <w:vAlign w:val="center"/>
          </w:tcPr>
          <w:p w14:paraId="0F6A5B1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7E35999B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</w:t>
            </w:r>
          </w:p>
        </w:tc>
        <w:tc>
          <w:tcPr>
            <w:tcW w:w="851" w:type="dxa"/>
            <w:vAlign w:val="center"/>
          </w:tcPr>
          <w:p w14:paraId="6952D31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6,9</w:t>
            </w:r>
          </w:p>
        </w:tc>
        <w:tc>
          <w:tcPr>
            <w:tcW w:w="850" w:type="dxa"/>
            <w:vAlign w:val="center"/>
          </w:tcPr>
          <w:p w14:paraId="2979A02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7,4</w:t>
            </w:r>
          </w:p>
        </w:tc>
        <w:tc>
          <w:tcPr>
            <w:tcW w:w="851" w:type="dxa"/>
            <w:vAlign w:val="center"/>
          </w:tcPr>
          <w:p w14:paraId="3A00EC5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7,6</w:t>
            </w:r>
          </w:p>
        </w:tc>
        <w:tc>
          <w:tcPr>
            <w:tcW w:w="850" w:type="dxa"/>
            <w:vAlign w:val="center"/>
          </w:tcPr>
          <w:p w14:paraId="507814C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7,8</w:t>
            </w:r>
          </w:p>
        </w:tc>
        <w:tc>
          <w:tcPr>
            <w:tcW w:w="850" w:type="dxa"/>
            <w:vAlign w:val="center"/>
          </w:tcPr>
          <w:p w14:paraId="29C21F9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7,9</w:t>
            </w:r>
          </w:p>
        </w:tc>
        <w:tc>
          <w:tcPr>
            <w:tcW w:w="851" w:type="dxa"/>
            <w:vAlign w:val="center"/>
          </w:tcPr>
          <w:p w14:paraId="1741A82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7,9</w:t>
            </w:r>
          </w:p>
        </w:tc>
        <w:tc>
          <w:tcPr>
            <w:tcW w:w="993" w:type="dxa"/>
            <w:vAlign w:val="center"/>
          </w:tcPr>
          <w:p w14:paraId="4CDD065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45,5</w:t>
            </w:r>
          </w:p>
        </w:tc>
        <w:tc>
          <w:tcPr>
            <w:tcW w:w="708" w:type="dxa"/>
            <w:vAlign w:val="center"/>
          </w:tcPr>
          <w:p w14:paraId="5649CC9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</w:t>
            </w:r>
          </w:p>
        </w:tc>
        <w:tc>
          <w:tcPr>
            <w:tcW w:w="850" w:type="dxa"/>
            <w:vAlign w:val="center"/>
          </w:tcPr>
          <w:p w14:paraId="683B910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4C68D70D" w14:textId="77777777" w:rsidTr="009670C2">
        <w:trPr>
          <w:trHeight w:val="278"/>
        </w:trPr>
        <w:tc>
          <w:tcPr>
            <w:tcW w:w="538" w:type="dxa"/>
          </w:tcPr>
          <w:p w14:paraId="02D83D57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3CB5F285" w14:textId="6E7AFA22" w:rsidR="00A56447" w:rsidRPr="002D562C" w:rsidRDefault="00A56447" w:rsidP="005A65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 тұрғындар арасында жаңа әліпби мен емле ережесін меңгерту мақсатында семинарлар, курстар ұйымдастыру</w:t>
            </w:r>
          </w:p>
        </w:tc>
        <w:tc>
          <w:tcPr>
            <w:tcW w:w="992" w:type="dxa"/>
            <w:vAlign w:val="center"/>
          </w:tcPr>
          <w:p w14:paraId="2B25AFD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млн.тг.</w:t>
            </w:r>
          </w:p>
        </w:tc>
        <w:tc>
          <w:tcPr>
            <w:tcW w:w="1134" w:type="dxa"/>
            <w:vAlign w:val="center"/>
          </w:tcPr>
          <w:p w14:paraId="5FD7753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курстар,семинарлар</w:t>
            </w:r>
          </w:p>
        </w:tc>
        <w:tc>
          <w:tcPr>
            <w:tcW w:w="1127" w:type="dxa"/>
            <w:vAlign w:val="center"/>
          </w:tcPr>
          <w:p w14:paraId="67B89BF7" w14:textId="25B6013C" w:rsidR="00A56447" w:rsidRPr="002D562C" w:rsidRDefault="00A56447" w:rsidP="005139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 жылдар</w:t>
            </w:r>
          </w:p>
        </w:tc>
        <w:tc>
          <w:tcPr>
            <w:tcW w:w="1134" w:type="dxa"/>
            <w:vAlign w:val="center"/>
          </w:tcPr>
          <w:p w14:paraId="174DE841" w14:textId="77777777" w:rsidR="00B15AD0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 мүдделі МО, ЖАО,</w:t>
            </w:r>
          </w:p>
          <w:p w14:paraId="30443C88" w14:textId="22D3B7F8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ҰК</w:t>
            </w:r>
          </w:p>
        </w:tc>
        <w:tc>
          <w:tcPr>
            <w:tcW w:w="851" w:type="dxa"/>
            <w:vAlign w:val="center"/>
          </w:tcPr>
          <w:p w14:paraId="44D2F32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60,8</w:t>
            </w:r>
          </w:p>
        </w:tc>
        <w:tc>
          <w:tcPr>
            <w:tcW w:w="850" w:type="dxa"/>
            <w:vAlign w:val="center"/>
          </w:tcPr>
          <w:p w14:paraId="6BC7703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60,8</w:t>
            </w:r>
          </w:p>
        </w:tc>
        <w:tc>
          <w:tcPr>
            <w:tcW w:w="851" w:type="dxa"/>
            <w:vAlign w:val="center"/>
          </w:tcPr>
          <w:p w14:paraId="5D28E5A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60,8</w:t>
            </w:r>
          </w:p>
        </w:tc>
        <w:tc>
          <w:tcPr>
            <w:tcW w:w="850" w:type="dxa"/>
            <w:vAlign w:val="center"/>
          </w:tcPr>
          <w:p w14:paraId="04FEA19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60,8</w:t>
            </w:r>
          </w:p>
        </w:tc>
        <w:tc>
          <w:tcPr>
            <w:tcW w:w="850" w:type="dxa"/>
            <w:vAlign w:val="center"/>
          </w:tcPr>
          <w:p w14:paraId="3788FB1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60,8</w:t>
            </w:r>
          </w:p>
        </w:tc>
        <w:tc>
          <w:tcPr>
            <w:tcW w:w="851" w:type="dxa"/>
            <w:vAlign w:val="center"/>
          </w:tcPr>
          <w:p w14:paraId="1D164D4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60,8</w:t>
            </w:r>
          </w:p>
        </w:tc>
        <w:tc>
          <w:tcPr>
            <w:tcW w:w="993" w:type="dxa"/>
            <w:vAlign w:val="center"/>
          </w:tcPr>
          <w:p w14:paraId="7BA0143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364,8</w:t>
            </w:r>
          </w:p>
        </w:tc>
        <w:tc>
          <w:tcPr>
            <w:tcW w:w="708" w:type="dxa"/>
            <w:vAlign w:val="center"/>
          </w:tcPr>
          <w:p w14:paraId="4734068D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31EC2C36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2D562C" w14:paraId="543A8CB2" w14:textId="77777777" w:rsidTr="009670C2">
        <w:trPr>
          <w:trHeight w:val="278"/>
        </w:trPr>
        <w:tc>
          <w:tcPr>
            <w:tcW w:w="538" w:type="dxa"/>
          </w:tcPr>
          <w:p w14:paraId="6D0EF9D7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7293B16D" w14:textId="1D49B306" w:rsidR="00A56447" w:rsidRPr="002D562C" w:rsidRDefault="00BC56F1" w:rsidP="005139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адамдарға қ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тілін үйрену үшін мемлекеттік қолдау көрсету, мемлекеттік тілдің қолданылу аясын кеңейту үшін мемлекеттік тілді оқыту орталықтар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жанынан білім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беру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бойынша тегін курстар ұйымдастыру</w:t>
            </w:r>
          </w:p>
        </w:tc>
        <w:tc>
          <w:tcPr>
            <w:tcW w:w="992" w:type="dxa"/>
            <w:vAlign w:val="center"/>
          </w:tcPr>
          <w:p w14:paraId="270A9A69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Align w:val="center"/>
          </w:tcPr>
          <w:p w14:paraId="5CD272B4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</w:tc>
        <w:tc>
          <w:tcPr>
            <w:tcW w:w="1127" w:type="dxa"/>
            <w:vAlign w:val="center"/>
          </w:tcPr>
          <w:p w14:paraId="108744F3" w14:textId="14F3EB2F" w:rsidR="00A56447" w:rsidRPr="002D562C" w:rsidRDefault="00A56447" w:rsidP="0051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 жылдар</w:t>
            </w:r>
          </w:p>
        </w:tc>
        <w:tc>
          <w:tcPr>
            <w:tcW w:w="1134" w:type="dxa"/>
            <w:vAlign w:val="center"/>
          </w:tcPr>
          <w:p w14:paraId="306CE4C9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ЖАО, мүдделі МО, </w:t>
            </w:r>
          </w:p>
          <w:p w14:paraId="5C91C9EF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ҰК,</w:t>
            </w:r>
          </w:p>
          <w:p w14:paraId="5FFCCAA3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ҮЕҰ</w:t>
            </w:r>
          </w:p>
        </w:tc>
        <w:tc>
          <w:tcPr>
            <w:tcW w:w="851" w:type="dxa"/>
            <w:vAlign w:val="center"/>
          </w:tcPr>
          <w:p w14:paraId="7FF6AFD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545,6</w:t>
            </w:r>
          </w:p>
        </w:tc>
        <w:tc>
          <w:tcPr>
            <w:tcW w:w="850" w:type="dxa"/>
            <w:vAlign w:val="center"/>
          </w:tcPr>
          <w:p w14:paraId="35C5E3F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556,9</w:t>
            </w:r>
          </w:p>
        </w:tc>
        <w:tc>
          <w:tcPr>
            <w:tcW w:w="851" w:type="dxa"/>
            <w:vAlign w:val="center"/>
          </w:tcPr>
          <w:p w14:paraId="03C842F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568,1</w:t>
            </w:r>
          </w:p>
        </w:tc>
        <w:tc>
          <w:tcPr>
            <w:tcW w:w="850" w:type="dxa"/>
            <w:vAlign w:val="center"/>
          </w:tcPr>
          <w:p w14:paraId="34BEDB3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579,6</w:t>
            </w:r>
          </w:p>
        </w:tc>
        <w:tc>
          <w:tcPr>
            <w:tcW w:w="850" w:type="dxa"/>
            <w:vAlign w:val="center"/>
          </w:tcPr>
          <w:p w14:paraId="18EBED9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588,0</w:t>
            </w:r>
          </w:p>
        </w:tc>
        <w:tc>
          <w:tcPr>
            <w:tcW w:w="851" w:type="dxa"/>
            <w:vAlign w:val="center"/>
          </w:tcPr>
          <w:p w14:paraId="2E06D7A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588,0</w:t>
            </w:r>
          </w:p>
        </w:tc>
        <w:tc>
          <w:tcPr>
            <w:tcW w:w="993" w:type="dxa"/>
            <w:vAlign w:val="center"/>
          </w:tcPr>
          <w:p w14:paraId="578C100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3 426,2   </w:t>
            </w:r>
          </w:p>
        </w:tc>
        <w:tc>
          <w:tcPr>
            <w:tcW w:w="708" w:type="dxa"/>
            <w:vAlign w:val="center"/>
          </w:tcPr>
          <w:p w14:paraId="3350187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</w:t>
            </w:r>
          </w:p>
        </w:tc>
        <w:tc>
          <w:tcPr>
            <w:tcW w:w="850" w:type="dxa"/>
            <w:vAlign w:val="center"/>
          </w:tcPr>
          <w:p w14:paraId="22C755F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6BF90532" w14:textId="77777777" w:rsidTr="009670C2">
        <w:trPr>
          <w:trHeight w:val="278"/>
        </w:trPr>
        <w:tc>
          <w:tcPr>
            <w:tcW w:w="538" w:type="dxa"/>
          </w:tcPr>
          <w:p w14:paraId="653474EF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2876E0B9" w14:textId="1DED7DD6" w:rsidR="00A56447" w:rsidRPr="002D562C" w:rsidRDefault="00A56447" w:rsidP="00BC56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әліпбиінің латын графикасына көш</w:t>
            </w:r>
            <w:r w:rsidR="00BC56F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іруді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ескере отырып, жалпы орта білім беру ұйымдарының педагогика кадрлар үшін біліктілігін арттыру курстарын ұйымдастыру</w:t>
            </w:r>
          </w:p>
        </w:tc>
        <w:tc>
          <w:tcPr>
            <w:tcW w:w="992" w:type="dxa"/>
            <w:vAlign w:val="center"/>
          </w:tcPr>
          <w:p w14:paraId="7397E242" w14:textId="5F70A48B" w:rsidR="00A56447" w:rsidRPr="002D562C" w:rsidRDefault="000B121E" w:rsidP="000B1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тг.</w:t>
            </w:r>
          </w:p>
        </w:tc>
        <w:tc>
          <w:tcPr>
            <w:tcW w:w="1134" w:type="dxa"/>
            <w:vAlign w:val="center"/>
          </w:tcPr>
          <w:p w14:paraId="24D00201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курстар</w:t>
            </w:r>
          </w:p>
        </w:tc>
        <w:tc>
          <w:tcPr>
            <w:tcW w:w="1127" w:type="dxa"/>
            <w:vAlign w:val="center"/>
          </w:tcPr>
          <w:p w14:paraId="5AE995F0" w14:textId="69302552" w:rsidR="00A56447" w:rsidRPr="002D562C" w:rsidRDefault="00A56447" w:rsidP="0051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 жылдар</w:t>
            </w:r>
          </w:p>
        </w:tc>
        <w:tc>
          <w:tcPr>
            <w:tcW w:w="1134" w:type="dxa"/>
            <w:vAlign w:val="center"/>
          </w:tcPr>
          <w:p w14:paraId="4E29ED28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БҒМ, ЖАО</w:t>
            </w:r>
          </w:p>
        </w:tc>
        <w:tc>
          <w:tcPr>
            <w:tcW w:w="851" w:type="dxa"/>
            <w:vAlign w:val="center"/>
          </w:tcPr>
          <w:p w14:paraId="397BF09F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525,7</w:t>
            </w:r>
          </w:p>
        </w:tc>
        <w:tc>
          <w:tcPr>
            <w:tcW w:w="850" w:type="dxa"/>
            <w:vAlign w:val="center"/>
          </w:tcPr>
          <w:p w14:paraId="62CADC7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537,7</w:t>
            </w:r>
          </w:p>
        </w:tc>
        <w:tc>
          <w:tcPr>
            <w:tcW w:w="851" w:type="dxa"/>
            <w:vAlign w:val="center"/>
          </w:tcPr>
          <w:p w14:paraId="1B79108F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552,0</w:t>
            </w:r>
          </w:p>
        </w:tc>
        <w:tc>
          <w:tcPr>
            <w:tcW w:w="850" w:type="dxa"/>
            <w:vAlign w:val="center"/>
          </w:tcPr>
          <w:p w14:paraId="0E7D086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552,0</w:t>
            </w:r>
          </w:p>
        </w:tc>
        <w:tc>
          <w:tcPr>
            <w:tcW w:w="850" w:type="dxa"/>
            <w:vAlign w:val="center"/>
          </w:tcPr>
          <w:p w14:paraId="6DB92C9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552,0</w:t>
            </w:r>
          </w:p>
        </w:tc>
        <w:tc>
          <w:tcPr>
            <w:tcW w:w="851" w:type="dxa"/>
            <w:vAlign w:val="center"/>
          </w:tcPr>
          <w:p w14:paraId="73EF90E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552,0</w:t>
            </w:r>
          </w:p>
        </w:tc>
        <w:tc>
          <w:tcPr>
            <w:tcW w:w="993" w:type="dxa"/>
            <w:vAlign w:val="center"/>
          </w:tcPr>
          <w:p w14:paraId="489648F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3271,4</w:t>
            </w:r>
          </w:p>
        </w:tc>
        <w:tc>
          <w:tcPr>
            <w:tcW w:w="708" w:type="dxa"/>
            <w:vAlign w:val="center"/>
          </w:tcPr>
          <w:p w14:paraId="487A8A0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200E9F1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240 222</w:t>
            </w:r>
          </w:p>
        </w:tc>
      </w:tr>
      <w:tr w:rsidR="00A56447" w:rsidRPr="002D562C" w14:paraId="2CA465AE" w14:textId="77777777" w:rsidTr="009670C2">
        <w:trPr>
          <w:trHeight w:val="278"/>
        </w:trPr>
        <w:tc>
          <w:tcPr>
            <w:tcW w:w="538" w:type="dxa"/>
            <w:vMerge w:val="restart"/>
          </w:tcPr>
          <w:p w14:paraId="4B494DF1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  <w:vMerge w:val="restart"/>
          </w:tcPr>
          <w:p w14:paraId="563FFD47" w14:textId="2F65A4DA" w:rsidR="00A56447" w:rsidRPr="002D562C" w:rsidRDefault="00A56447" w:rsidP="005139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Тілдік біліктілікті арттыру </w:t>
            </w:r>
            <w:r w:rsidR="00BC56F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жөніндегі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іс-шараларды ұйымдастыру (ресми </w:t>
            </w:r>
            <w:r w:rsidR="00BC56F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көпшілік алдында сөйлеу және шешендік өнер)</w:t>
            </w:r>
          </w:p>
        </w:tc>
        <w:tc>
          <w:tcPr>
            <w:tcW w:w="992" w:type="dxa"/>
            <w:vMerge w:val="restart"/>
            <w:vAlign w:val="center"/>
          </w:tcPr>
          <w:p w14:paraId="6FE467C1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тг.</w:t>
            </w:r>
          </w:p>
        </w:tc>
        <w:tc>
          <w:tcPr>
            <w:tcW w:w="1134" w:type="dxa"/>
            <w:vMerge w:val="restart"/>
            <w:vAlign w:val="center"/>
          </w:tcPr>
          <w:p w14:paraId="286D4496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</w:tc>
        <w:tc>
          <w:tcPr>
            <w:tcW w:w="1127" w:type="dxa"/>
            <w:vAlign w:val="center"/>
          </w:tcPr>
          <w:p w14:paraId="02ECF082" w14:textId="3A888183" w:rsidR="00A56447" w:rsidRPr="002D562C" w:rsidRDefault="00A56447" w:rsidP="0051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 жылдар</w:t>
            </w:r>
          </w:p>
        </w:tc>
        <w:tc>
          <w:tcPr>
            <w:tcW w:w="1134" w:type="dxa"/>
            <w:vAlign w:val="center"/>
          </w:tcPr>
          <w:p w14:paraId="56D35FAD" w14:textId="6AF1295A" w:rsidR="00A56447" w:rsidRPr="002D562C" w:rsidRDefault="00A56447" w:rsidP="00BC56F1">
            <w:pPr>
              <w:tabs>
                <w:tab w:val="left" w:pos="1168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БП (келісу бойынша),</w:t>
            </w:r>
          </w:p>
          <w:p w14:paraId="060A4F63" w14:textId="2DDA1B2E" w:rsidR="00A56447" w:rsidRPr="002D562C" w:rsidRDefault="00A56447" w:rsidP="00994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ҚОА            (келісу бойынша)</w:t>
            </w:r>
          </w:p>
        </w:tc>
        <w:tc>
          <w:tcPr>
            <w:tcW w:w="6096" w:type="dxa"/>
            <w:gridSpan w:val="7"/>
            <w:vAlign w:val="center"/>
          </w:tcPr>
          <w:p w14:paraId="549443C8" w14:textId="3B13FD65" w:rsidR="00A56447" w:rsidRPr="002D562C" w:rsidRDefault="00BC56F1" w:rsidP="005139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018 бюджеттік бағдарламаның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шегінде</w:t>
            </w:r>
          </w:p>
        </w:tc>
        <w:tc>
          <w:tcPr>
            <w:tcW w:w="708" w:type="dxa"/>
            <w:vAlign w:val="center"/>
          </w:tcPr>
          <w:p w14:paraId="56F9400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331AF7E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13224A57" w14:textId="77777777" w:rsidTr="009670C2">
        <w:trPr>
          <w:trHeight w:val="278"/>
        </w:trPr>
        <w:tc>
          <w:tcPr>
            <w:tcW w:w="538" w:type="dxa"/>
            <w:vMerge/>
          </w:tcPr>
          <w:p w14:paraId="39DD901D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  <w:vMerge/>
          </w:tcPr>
          <w:p w14:paraId="03EE827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14:paraId="700F4E6A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14:paraId="16403424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vAlign w:val="center"/>
          </w:tcPr>
          <w:p w14:paraId="381D17D4" w14:textId="1D762278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BC56F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 жылдар</w:t>
            </w:r>
          </w:p>
        </w:tc>
        <w:tc>
          <w:tcPr>
            <w:tcW w:w="1134" w:type="dxa"/>
            <w:vAlign w:val="center"/>
          </w:tcPr>
          <w:p w14:paraId="4F27F62F" w14:textId="277DAED1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МҚІА (келісу бойынша),</w:t>
            </w:r>
          </w:p>
          <w:p w14:paraId="4B1C3E91" w14:textId="259EAC19" w:rsidR="00A56447" w:rsidRPr="002D562C" w:rsidRDefault="00A56447" w:rsidP="00994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МБА            (келісу бойынша)</w:t>
            </w:r>
          </w:p>
        </w:tc>
        <w:tc>
          <w:tcPr>
            <w:tcW w:w="6096" w:type="dxa"/>
            <w:gridSpan w:val="7"/>
            <w:vAlign w:val="center"/>
          </w:tcPr>
          <w:p w14:paraId="1599242F" w14:textId="03E37BEF" w:rsidR="00A56447" w:rsidRPr="002D562C" w:rsidRDefault="00BC56F1" w:rsidP="005139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002 бюджеттік бағдарламаның</w:t>
            </w:r>
            <w:r w:rsidR="00A56447" w:rsidRPr="002D562C">
              <w:t xml:space="preserve">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гінде</w:t>
            </w:r>
          </w:p>
        </w:tc>
        <w:tc>
          <w:tcPr>
            <w:tcW w:w="708" w:type="dxa"/>
            <w:vAlign w:val="center"/>
          </w:tcPr>
          <w:p w14:paraId="2F0DDAF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41952E6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50759B77" w14:textId="77777777" w:rsidTr="009670C2">
        <w:trPr>
          <w:trHeight w:val="278"/>
        </w:trPr>
        <w:tc>
          <w:tcPr>
            <w:tcW w:w="538" w:type="dxa"/>
          </w:tcPr>
          <w:p w14:paraId="258A9711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50D22823" w14:textId="349AAC0B" w:rsidR="00A56447" w:rsidRPr="002D562C" w:rsidRDefault="00A56447" w:rsidP="00BC56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Республикасындағы тіл саясаты мәселелері бойынша </w:t>
            </w:r>
            <w:r w:rsidR="00BC56F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әлеуметтанушылық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талдамалық зерттеу жүргізу</w:t>
            </w:r>
          </w:p>
        </w:tc>
        <w:tc>
          <w:tcPr>
            <w:tcW w:w="992" w:type="dxa"/>
            <w:vAlign w:val="center"/>
          </w:tcPr>
          <w:p w14:paraId="295AB31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Align w:val="center"/>
          </w:tcPr>
          <w:p w14:paraId="1794395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2C679D5D" w14:textId="3E091B2C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BC56F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1E0CB07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67DA50C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Align w:val="center"/>
          </w:tcPr>
          <w:p w14:paraId="3D596E5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16,5</w:t>
            </w:r>
          </w:p>
        </w:tc>
        <w:tc>
          <w:tcPr>
            <w:tcW w:w="850" w:type="dxa"/>
            <w:vAlign w:val="center"/>
          </w:tcPr>
          <w:p w14:paraId="2AEB7C4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16,5</w:t>
            </w:r>
          </w:p>
        </w:tc>
        <w:tc>
          <w:tcPr>
            <w:tcW w:w="851" w:type="dxa"/>
            <w:vAlign w:val="center"/>
          </w:tcPr>
          <w:p w14:paraId="270B031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16,5</w:t>
            </w:r>
          </w:p>
        </w:tc>
        <w:tc>
          <w:tcPr>
            <w:tcW w:w="850" w:type="dxa"/>
            <w:vAlign w:val="center"/>
          </w:tcPr>
          <w:p w14:paraId="6C8145C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16,5</w:t>
            </w:r>
          </w:p>
        </w:tc>
        <w:tc>
          <w:tcPr>
            <w:tcW w:w="850" w:type="dxa"/>
            <w:vAlign w:val="center"/>
          </w:tcPr>
          <w:p w14:paraId="365F537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16,5</w:t>
            </w:r>
          </w:p>
        </w:tc>
        <w:tc>
          <w:tcPr>
            <w:tcW w:w="851" w:type="dxa"/>
            <w:vAlign w:val="center"/>
          </w:tcPr>
          <w:p w14:paraId="0210CFA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16,5</w:t>
            </w:r>
          </w:p>
        </w:tc>
        <w:tc>
          <w:tcPr>
            <w:tcW w:w="993" w:type="dxa"/>
            <w:vAlign w:val="center"/>
          </w:tcPr>
          <w:p w14:paraId="59FBC71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99,0</w:t>
            </w:r>
          </w:p>
        </w:tc>
        <w:tc>
          <w:tcPr>
            <w:tcW w:w="708" w:type="dxa"/>
            <w:vAlign w:val="center"/>
          </w:tcPr>
          <w:p w14:paraId="2B125DE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7AA96AD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001 103</w:t>
            </w:r>
          </w:p>
        </w:tc>
      </w:tr>
      <w:tr w:rsidR="00A56447" w:rsidRPr="002D562C" w14:paraId="13E90876" w14:textId="77777777" w:rsidTr="00D203E1">
        <w:trPr>
          <w:trHeight w:val="314"/>
        </w:trPr>
        <w:tc>
          <w:tcPr>
            <w:tcW w:w="538" w:type="dxa"/>
          </w:tcPr>
          <w:p w14:paraId="4ADA15B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2B81215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Міндет:</w:t>
            </w:r>
          </w:p>
        </w:tc>
      </w:tr>
      <w:tr w:rsidR="00A56447" w:rsidRPr="002D562C" w14:paraId="6037FA2D" w14:textId="77777777" w:rsidTr="00D203E1">
        <w:trPr>
          <w:trHeight w:val="278"/>
        </w:trPr>
        <w:tc>
          <w:tcPr>
            <w:tcW w:w="538" w:type="dxa"/>
          </w:tcPr>
          <w:p w14:paraId="6DF64206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1B4FD200" w14:textId="77777777" w:rsidR="00A56447" w:rsidRPr="002D562C" w:rsidRDefault="00A56447" w:rsidP="00C92740">
            <w:pPr>
              <w:pStyle w:val="a8"/>
              <w:numPr>
                <w:ilvl w:val="1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Мемлекеттік және мемлекеттік емес сектор ұйымдарында қазақ тілін меңгеру деңгейін арттыру</w:t>
            </w:r>
          </w:p>
        </w:tc>
      </w:tr>
      <w:tr w:rsidR="00A56447" w:rsidRPr="002D562C" w14:paraId="07BCB611" w14:textId="77777777" w:rsidTr="00D203E1">
        <w:trPr>
          <w:trHeight w:val="278"/>
        </w:trPr>
        <w:tc>
          <w:tcPr>
            <w:tcW w:w="538" w:type="dxa"/>
          </w:tcPr>
          <w:p w14:paraId="5E8588AE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43D9707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Нәтижелер көрсеткіші:</w:t>
            </w:r>
          </w:p>
        </w:tc>
      </w:tr>
      <w:tr w:rsidR="00A56447" w:rsidRPr="002D562C" w14:paraId="228205A7" w14:textId="77777777" w:rsidTr="009670C2">
        <w:trPr>
          <w:trHeight w:val="1431"/>
        </w:trPr>
        <w:tc>
          <w:tcPr>
            <w:tcW w:w="538" w:type="dxa"/>
          </w:tcPr>
          <w:p w14:paraId="6DA15110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60AFB711" w14:textId="2CC6F039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color w:val="000000" w:themeColor="text1"/>
                <w:lang w:val="kk-KZ"/>
              </w:rPr>
              <w:t>«Қазтест» жүйесі бойынша айқындалатын мемлекеттік тілді В1 деңгейінде меңгерген мемлекеттік көрсетілетін қызметтерді ұсынатын ұйым</w:t>
            </w:r>
            <w:r w:rsidR="00BC56F1" w:rsidRPr="002D562C">
              <w:rPr>
                <w:rFonts w:ascii="Times New Roman" w:hAnsi="Times New Roman" w:cs="Times New Roman"/>
                <w:color w:val="000000" w:themeColor="text1"/>
                <w:lang w:val="kk-KZ"/>
              </w:rPr>
              <w:t>дар</w:t>
            </w:r>
            <w:r w:rsidRPr="002D562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қызметкерлерінің, сондай-ақ ұлттық компаниялар мен ұлттық холдингтер қызметкерлерінің үлесі</w:t>
            </w:r>
          </w:p>
        </w:tc>
        <w:tc>
          <w:tcPr>
            <w:tcW w:w="992" w:type="dxa"/>
            <w:vAlign w:val="center"/>
          </w:tcPr>
          <w:p w14:paraId="500EE28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6614A58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411F72D4" w14:textId="44FCC75A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BC56F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6E8504B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0013725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 БҒМ</w:t>
            </w:r>
          </w:p>
        </w:tc>
        <w:tc>
          <w:tcPr>
            <w:tcW w:w="851" w:type="dxa"/>
            <w:vAlign w:val="center"/>
          </w:tcPr>
          <w:p w14:paraId="05166FE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35,5</w:t>
            </w:r>
          </w:p>
        </w:tc>
        <w:tc>
          <w:tcPr>
            <w:tcW w:w="850" w:type="dxa"/>
            <w:vAlign w:val="center"/>
          </w:tcPr>
          <w:p w14:paraId="48D0249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36,0</w:t>
            </w:r>
          </w:p>
        </w:tc>
        <w:tc>
          <w:tcPr>
            <w:tcW w:w="851" w:type="dxa"/>
            <w:vAlign w:val="center"/>
          </w:tcPr>
          <w:p w14:paraId="7418D8B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37,0</w:t>
            </w:r>
          </w:p>
        </w:tc>
        <w:tc>
          <w:tcPr>
            <w:tcW w:w="850" w:type="dxa"/>
            <w:vAlign w:val="center"/>
          </w:tcPr>
          <w:p w14:paraId="783FCC8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38,0</w:t>
            </w:r>
          </w:p>
        </w:tc>
        <w:tc>
          <w:tcPr>
            <w:tcW w:w="850" w:type="dxa"/>
            <w:vAlign w:val="center"/>
          </w:tcPr>
          <w:p w14:paraId="42958F3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39,0</w:t>
            </w:r>
          </w:p>
        </w:tc>
        <w:tc>
          <w:tcPr>
            <w:tcW w:w="851" w:type="dxa"/>
            <w:vAlign w:val="center"/>
          </w:tcPr>
          <w:p w14:paraId="7EA2F6E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40,0</w:t>
            </w:r>
          </w:p>
        </w:tc>
        <w:tc>
          <w:tcPr>
            <w:tcW w:w="993" w:type="dxa"/>
            <w:vAlign w:val="center"/>
          </w:tcPr>
          <w:p w14:paraId="4CE8082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7C8D1455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4B51F71E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26B11812" w14:textId="77777777" w:rsidTr="009670C2">
        <w:trPr>
          <w:trHeight w:val="1431"/>
        </w:trPr>
        <w:tc>
          <w:tcPr>
            <w:tcW w:w="538" w:type="dxa"/>
          </w:tcPr>
          <w:p w14:paraId="711FA3A5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65D5D1D2" w14:textId="6045D3A8" w:rsidR="00A56447" w:rsidRPr="002D562C" w:rsidRDefault="00A56447" w:rsidP="00BC56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стандарт негізінде «Қазтест» жүйесі </w:t>
            </w:r>
            <w:r w:rsidR="00BC56F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айқындалатын мемлекеттік тілді В2 деңгейінде меңгерген мемлекеттік қызметшілердің үлесі</w:t>
            </w:r>
          </w:p>
        </w:tc>
        <w:tc>
          <w:tcPr>
            <w:tcW w:w="992" w:type="dxa"/>
            <w:vAlign w:val="center"/>
          </w:tcPr>
          <w:p w14:paraId="56DF603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527C2D7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00EA4E76" w14:textId="1E0DBFA0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BC56F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37D0B8D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5D50F8B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 БҒМ</w:t>
            </w:r>
          </w:p>
        </w:tc>
        <w:tc>
          <w:tcPr>
            <w:tcW w:w="851" w:type="dxa"/>
            <w:vAlign w:val="center"/>
          </w:tcPr>
          <w:p w14:paraId="066332A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20,0</w:t>
            </w:r>
          </w:p>
        </w:tc>
        <w:tc>
          <w:tcPr>
            <w:tcW w:w="850" w:type="dxa"/>
            <w:vAlign w:val="center"/>
          </w:tcPr>
          <w:p w14:paraId="269B92F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25,0</w:t>
            </w:r>
          </w:p>
        </w:tc>
        <w:tc>
          <w:tcPr>
            <w:tcW w:w="851" w:type="dxa"/>
            <w:vAlign w:val="center"/>
          </w:tcPr>
          <w:p w14:paraId="3961636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30,0</w:t>
            </w:r>
          </w:p>
        </w:tc>
        <w:tc>
          <w:tcPr>
            <w:tcW w:w="850" w:type="dxa"/>
            <w:vAlign w:val="center"/>
          </w:tcPr>
          <w:p w14:paraId="682F01D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35,0</w:t>
            </w:r>
          </w:p>
        </w:tc>
        <w:tc>
          <w:tcPr>
            <w:tcW w:w="850" w:type="dxa"/>
            <w:vAlign w:val="center"/>
          </w:tcPr>
          <w:p w14:paraId="6E66816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40,0</w:t>
            </w:r>
          </w:p>
        </w:tc>
        <w:tc>
          <w:tcPr>
            <w:tcW w:w="851" w:type="dxa"/>
            <w:vAlign w:val="center"/>
          </w:tcPr>
          <w:p w14:paraId="6D7E2BC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45,0</w:t>
            </w:r>
          </w:p>
        </w:tc>
        <w:tc>
          <w:tcPr>
            <w:tcW w:w="993" w:type="dxa"/>
            <w:vAlign w:val="center"/>
          </w:tcPr>
          <w:p w14:paraId="1C6213F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79A58847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5E6A14E9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0A319E8F" w14:textId="77777777" w:rsidTr="009670C2">
        <w:trPr>
          <w:trHeight w:val="1431"/>
        </w:trPr>
        <w:tc>
          <w:tcPr>
            <w:tcW w:w="538" w:type="dxa"/>
          </w:tcPr>
          <w:p w14:paraId="72F533D1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43D1CB7E" w14:textId="58FAE2A8" w:rsidR="00A56447" w:rsidRPr="002D562C" w:rsidRDefault="00A56447" w:rsidP="005139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стандарт негізінде «Қазтест» жүйесі 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айқындалатын мемлекеттік тілді С1 деңгейінде меңгерген мемлекеттік  қызметшілер мен мемлекеттік қызмет көрсететін ұйым</w:t>
            </w:r>
            <w:r w:rsidR="00BC56F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қызметкерлерінің үлесі</w:t>
            </w:r>
          </w:p>
        </w:tc>
        <w:tc>
          <w:tcPr>
            <w:tcW w:w="992" w:type="dxa"/>
            <w:vAlign w:val="center"/>
          </w:tcPr>
          <w:p w14:paraId="6278704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4177FC8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3320A63C" w14:textId="32D29359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BC56F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06960CB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45717AF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 БҒМ</w:t>
            </w:r>
          </w:p>
        </w:tc>
        <w:tc>
          <w:tcPr>
            <w:tcW w:w="851" w:type="dxa"/>
            <w:vAlign w:val="center"/>
          </w:tcPr>
          <w:p w14:paraId="2D86B34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9,0</w:t>
            </w:r>
          </w:p>
        </w:tc>
        <w:tc>
          <w:tcPr>
            <w:tcW w:w="850" w:type="dxa"/>
            <w:vAlign w:val="center"/>
          </w:tcPr>
          <w:p w14:paraId="2397FC4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12,0</w:t>
            </w:r>
          </w:p>
        </w:tc>
        <w:tc>
          <w:tcPr>
            <w:tcW w:w="851" w:type="dxa"/>
            <w:vAlign w:val="center"/>
          </w:tcPr>
          <w:p w14:paraId="18B577E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13,0</w:t>
            </w:r>
          </w:p>
        </w:tc>
        <w:tc>
          <w:tcPr>
            <w:tcW w:w="850" w:type="dxa"/>
            <w:vAlign w:val="center"/>
          </w:tcPr>
          <w:p w14:paraId="04C5791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15,0</w:t>
            </w:r>
          </w:p>
        </w:tc>
        <w:tc>
          <w:tcPr>
            <w:tcW w:w="850" w:type="dxa"/>
            <w:vAlign w:val="center"/>
          </w:tcPr>
          <w:p w14:paraId="26C231B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20,0</w:t>
            </w:r>
          </w:p>
        </w:tc>
        <w:tc>
          <w:tcPr>
            <w:tcW w:w="851" w:type="dxa"/>
            <w:vAlign w:val="center"/>
          </w:tcPr>
          <w:p w14:paraId="02FAA16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22,0</w:t>
            </w:r>
          </w:p>
        </w:tc>
        <w:tc>
          <w:tcPr>
            <w:tcW w:w="993" w:type="dxa"/>
            <w:vAlign w:val="center"/>
          </w:tcPr>
          <w:p w14:paraId="640E0D4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0A1F82F6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75EFC3A6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4AF1E166" w14:textId="77777777" w:rsidTr="00D203E1">
        <w:trPr>
          <w:trHeight w:val="278"/>
        </w:trPr>
        <w:tc>
          <w:tcPr>
            <w:tcW w:w="538" w:type="dxa"/>
          </w:tcPr>
          <w:p w14:paraId="2C9C931E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0DC49E19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</w:tr>
      <w:tr w:rsidR="00A56447" w:rsidRPr="002D562C" w14:paraId="15C75C85" w14:textId="77777777" w:rsidTr="009670C2">
        <w:trPr>
          <w:trHeight w:val="278"/>
        </w:trPr>
        <w:tc>
          <w:tcPr>
            <w:tcW w:w="538" w:type="dxa"/>
          </w:tcPr>
          <w:p w14:paraId="3C60E85C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6CBEF73F" w14:textId="47E3230D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«Қазтест» бағдарламасы</w:t>
            </w:r>
            <w:r w:rsidR="00BC56F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негізінде тіл білу деңгейін бақылау жүйесін қамтамасыз ету</w:t>
            </w:r>
          </w:p>
        </w:tc>
        <w:tc>
          <w:tcPr>
            <w:tcW w:w="992" w:type="dxa"/>
            <w:vAlign w:val="center"/>
          </w:tcPr>
          <w:p w14:paraId="75202651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Align w:val="center"/>
          </w:tcPr>
          <w:p w14:paraId="6D6AEA22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  <w:p w14:paraId="39A50C2B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vAlign w:val="center"/>
          </w:tcPr>
          <w:p w14:paraId="0BD0A42B" w14:textId="77777777" w:rsidR="00A56447" w:rsidRPr="002D562C" w:rsidRDefault="00A56447" w:rsidP="007E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жыл</w:t>
            </w:r>
          </w:p>
        </w:tc>
        <w:tc>
          <w:tcPr>
            <w:tcW w:w="1134" w:type="dxa"/>
            <w:vAlign w:val="center"/>
          </w:tcPr>
          <w:p w14:paraId="5E36B13A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БҒМ</w:t>
            </w:r>
          </w:p>
        </w:tc>
        <w:tc>
          <w:tcPr>
            <w:tcW w:w="851" w:type="dxa"/>
            <w:vAlign w:val="center"/>
          </w:tcPr>
          <w:p w14:paraId="7339F35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58,9</w:t>
            </w:r>
          </w:p>
        </w:tc>
        <w:tc>
          <w:tcPr>
            <w:tcW w:w="850" w:type="dxa"/>
            <w:vAlign w:val="center"/>
          </w:tcPr>
          <w:p w14:paraId="1138E7F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14:paraId="4F287BC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14:paraId="5F22255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14:paraId="3C003BF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14:paraId="70099B7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  <w:vAlign w:val="center"/>
          </w:tcPr>
          <w:p w14:paraId="3B9E268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58,9</w:t>
            </w:r>
          </w:p>
        </w:tc>
        <w:tc>
          <w:tcPr>
            <w:tcW w:w="708" w:type="dxa"/>
            <w:vAlign w:val="center"/>
          </w:tcPr>
          <w:p w14:paraId="3D390473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  <w:p w14:paraId="4F6C8FD6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12D6D957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  <w:p w14:paraId="575C94DA" w14:textId="77777777" w:rsidR="00A56447" w:rsidRPr="002D562C" w:rsidRDefault="00A56447" w:rsidP="00C92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204108</w:t>
            </w:r>
          </w:p>
        </w:tc>
      </w:tr>
      <w:tr w:rsidR="00A56447" w:rsidRPr="002D562C" w14:paraId="2581EA4B" w14:textId="77777777" w:rsidTr="009670C2">
        <w:trPr>
          <w:trHeight w:val="278"/>
        </w:trPr>
        <w:tc>
          <w:tcPr>
            <w:tcW w:w="538" w:type="dxa"/>
          </w:tcPr>
          <w:p w14:paraId="1C350E52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3A731583" w14:textId="2BD62A3D" w:rsidR="00A56447" w:rsidRPr="002D562C" w:rsidRDefault="00BC56F1" w:rsidP="002D56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«Б» корпусының мемлекеттік әкімшілік лауазымына орналасуға үміткерлерге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«Қазтест» жүйесі бойынша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екті мән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белгілей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отырып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тестілеуден өткізу </w:t>
            </w:r>
          </w:p>
        </w:tc>
        <w:tc>
          <w:tcPr>
            <w:tcW w:w="992" w:type="dxa"/>
            <w:vAlign w:val="center"/>
          </w:tcPr>
          <w:p w14:paraId="6C0D257E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4F6449FC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  <w:p w14:paraId="55772216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vAlign w:val="center"/>
          </w:tcPr>
          <w:p w14:paraId="56638227" w14:textId="4175E055" w:rsidR="00A56447" w:rsidRPr="002D562C" w:rsidRDefault="00A56447" w:rsidP="002D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 жылдар</w:t>
            </w:r>
          </w:p>
        </w:tc>
        <w:tc>
          <w:tcPr>
            <w:tcW w:w="1134" w:type="dxa"/>
            <w:vAlign w:val="center"/>
          </w:tcPr>
          <w:p w14:paraId="4284FC0B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МҚІА, БҒМ</w:t>
            </w:r>
          </w:p>
        </w:tc>
        <w:tc>
          <w:tcPr>
            <w:tcW w:w="6096" w:type="dxa"/>
            <w:gridSpan w:val="7"/>
            <w:vAlign w:val="center"/>
          </w:tcPr>
          <w:p w14:paraId="02C5FEBA" w14:textId="5D402178" w:rsidR="00A56447" w:rsidRPr="002D562C" w:rsidRDefault="002D562C" w:rsidP="002D56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алап етілмейді</w:t>
            </w:r>
          </w:p>
        </w:tc>
        <w:tc>
          <w:tcPr>
            <w:tcW w:w="708" w:type="dxa"/>
            <w:vAlign w:val="center"/>
          </w:tcPr>
          <w:p w14:paraId="00C9D90D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5A987308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4FAB19D8" w14:textId="77777777" w:rsidTr="009670C2">
        <w:trPr>
          <w:trHeight w:val="278"/>
        </w:trPr>
        <w:tc>
          <w:tcPr>
            <w:tcW w:w="538" w:type="dxa"/>
          </w:tcPr>
          <w:p w14:paraId="040617AA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78C6951E" w14:textId="52BB5206" w:rsidR="00A56447" w:rsidRPr="002D562C" w:rsidRDefault="00A56447" w:rsidP="005C34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органдардың, мекемелер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ұлттық компаниялардың,  сондай-ақ басқа да ұйымдардың ісқағаздарын жүргізуді латын графикалы әліпбиге көшіру:</w:t>
            </w:r>
          </w:p>
          <w:p w14:paraId="7553A139" w14:textId="48DD4FCD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- құжат айналымының бір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ыңғай жүйесі, ақпараттық жүйелер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2021 ж.;</w:t>
            </w:r>
          </w:p>
          <w:p w14:paraId="245CF554" w14:textId="56ED82E1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кадр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кеңсе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құжаттары – 2022 ж.;</w:t>
            </w:r>
          </w:p>
          <w:p w14:paraId="1D3C6777" w14:textId="2AF198C5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ішкі құжат айналымы –2023 ж.;</w:t>
            </w:r>
          </w:p>
          <w:p w14:paraId="315A12CD" w14:textId="117E795D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сыртқы құжат айналымы, нормативтік құқықтық актілер – 2024 ж.;</w:t>
            </w:r>
          </w:p>
          <w:p w14:paraId="679022C1" w14:textId="0D9DF47D" w:rsidR="00A56447" w:rsidRPr="002D562C" w:rsidRDefault="00A56447" w:rsidP="002D56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қолданбалы бағдарламалар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есепке алу-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статистикалық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қаржы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техникалық құжаттама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платформалары – 2025 ж.  </w:t>
            </w:r>
          </w:p>
        </w:tc>
        <w:tc>
          <w:tcPr>
            <w:tcW w:w="992" w:type="dxa"/>
            <w:vAlign w:val="center"/>
          </w:tcPr>
          <w:p w14:paraId="1F922F9D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46396A49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  <w:p w14:paraId="23AF3A9A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vAlign w:val="center"/>
          </w:tcPr>
          <w:p w14:paraId="1467F5BF" w14:textId="4CC43595" w:rsidR="00A56447" w:rsidRPr="002D562C" w:rsidRDefault="00A56447" w:rsidP="002D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 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2025 жылдар</w:t>
            </w:r>
          </w:p>
        </w:tc>
        <w:tc>
          <w:tcPr>
            <w:tcW w:w="1134" w:type="dxa"/>
            <w:vAlign w:val="center"/>
          </w:tcPr>
          <w:p w14:paraId="2F455AF8" w14:textId="77777777" w:rsidR="00B15AD0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МО, ЖАО,</w:t>
            </w:r>
          </w:p>
          <w:p w14:paraId="734B6505" w14:textId="12BFA693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ҰҚ,</w:t>
            </w:r>
          </w:p>
          <w:p w14:paraId="2E6F5958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ҮЕҰ</w:t>
            </w:r>
          </w:p>
        </w:tc>
        <w:tc>
          <w:tcPr>
            <w:tcW w:w="6096" w:type="dxa"/>
            <w:gridSpan w:val="7"/>
            <w:vAlign w:val="center"/>
          </w:tcPr>
          <w:p w14:paraId="00C3476F" w14:textId="3A409FFE" w:rsidR="00A56447" w:rsidRPr="002D562C" w:rsidRDefault="002D562C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алап етілмейді</w:t>
            </w:r>
          </w:p>
        </w:tc>
        <w:tc>
          <w:tcPr>
            <w:tcW w:w="708" w:type="dxa"/>
            <w:vAlign w:val="center"/>
          </w:tcPr>
          <w:p w14:paraId="5E982538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0DD8C285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65996492" w14:textId="77777777" w:rsidTr="009670C2">
        <w:trPr>
          <w:trHeight w:val="278"/>
        </w:trPr>
        <w:tc>
          <w:tcPr>
            <w:tcW w:w="538" w:type="dxa"/>
          </w:tcPr>
          <w:p w14:paraId="720B4FC7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37007D1B" w14:textId="10FBB34D" w:rsidR="00A56447" w:rsidRPr="002D562C" w:rsidRDefault="00A56447" w:rsidP="002D56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«Электрондық үкімет» шеңберінде электрондық қызмет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көрсетудің 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деңгейінде қазақ тілінің қолданылуын кеңейтуді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латын графикасы негізіндегі қазақ тілі әліпбиін енгізуді қамтамасыз ету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жөніндегі 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мәселелер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пысықтау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8CC395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тг.</w:t>
            </w:r>
          </w:p>
        </w:tc>
        <w:tc>
          <w:tcPr>
            <w:tcW w:w="1134" w:type="dxa"/>
            <w:vAlign w:val="center"/>
          </w:tcPr>
          <w:p w14:paraId="3DC1ACB5" w14:textId="185483BC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МСМ-ге ақпарат</w:t>
            </w:r>
          </w:p>
          <w:p w14:paraId="4A0B6243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vAlign w:val="center"/>
          </w:tcPr>
          <w:p w14:paraId="31C57B42" w14:textId="345866DE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2023 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2024 жылдар</w:t>
            </w:r>
          </w:p>
        </w:tc>
        <w:tc>
          <w:tcPr>
            <w:tcW w:w="1134" w:type="dxa"/>
            <w:vAlign w:val="center"/>
          </w:tcPr>
          <w:p w14:paraId="0016616E" w14:textId="77777777" w:rsidR="00A56447" w:rsidRPr="002D562C" w:rsidRDefault="00A56447" w:rsidP="002D562C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ЦДИАӨМ</w:t>
            </w:r>
          </w:p>
        </w:tc>
        <w:tc>
          <w:tcPr>
            <w:tcW w:w="6096" w:type="dxa"/>
            <w:gridSpan w:val="7"/>
            <w:vAlign w:val="center"/>
          </w:tcPr>
          <w:p w14:paraId="75A47341" w14:textId="74FFB407" w:rsidR="00A56447" w:rsidRPr="002D562C" w:rsidRDefault="00A56447" w:rsidP="005139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001 республикалық бюджеттік бағдарламасы 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шегінде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көзделген жағдайда</w:t>
            </w:r>
          </w:p>
        </w:tc>
        <w:tc>
          <w:tcPr>
            <w:tcW w:w="708" w:type="dxa"/>
            <w:vAlign w:val="center"/>
          </w:tcPr>
          <w:p w14:paraId="40E66A98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62941292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240 001</w:t>
            </w:r>
          </w:p>
        </w:tc>
      </w:tr>
      <w:tr w:rsidR="00A56447" w:rsidRPr="002D562C" w14:paraId="5486E1C4" w14:textId="77777777" w:rsidTr="00D203E1">
        <w:trPr>
          <w:trHeight w:val="278"/>
        </w:trPr>
        <w:tc>
          <w:tcPr>
            <w:tcW w:w="538" w:type="dxa"/>
          </w:tcPr>
          <w:p w14:paraId="48B426B4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423DB64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Міндет:</w:t>
            </w:r>
          </w:p>
        </w:tc>
      </w:tr>
      <w:tr w:rsidR="00A56447" w:rsidRPr="00FF6F66" w14:paraId="13F0138E" w14:textId="77777777" w:rsidTr="00D203E1">
        <w:trPr>
          <w:trHeight w:val="278"/>
        </w:trPr>
        <w:tc>
          <w:tcPr>
            <w:tcW w:w="538" w:type="dxa"/>
          </w:tcPr>
          <w:p w14:paraId="558FEE79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0DBC82BC" w14:textId="2E4B0437" w:rsidR="00A56447" w:rsidRPr="002D562C" w:rsidRDefault="00A56447" w:rsidP="000043D4">
            <w:pPr>
              <w:pStyle w:val="a8"/>
              <w:numPr>
                <w:ilvl w:val="1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>Ақпараттандыру және коммуникация саласындағы қазақ тілінің қолданылуын жетілдіру</w:t>
            </w:r>
          </w:p>
        </w:tc>
      </w:tr>
      <w:tr w:rsidR="00A56447" w:rsidRPr="002D562C" w14:paraId="42746BCA" w14:textId="77777777" w:rsidTr="00D203E1">
        <w:trPr>
          <w:trHeight w:val="278"/>
        </w:trPr>
        <w:tc>
          <w:tcPr>
            <w:tcW w:w="538" w:type="dxa"/>
          </w:tcPr>
          <w:p w14:paraId="7C2AFD55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1845A26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Нәтижелер көрсеткіші:</w:t>
            </w:r>
          </w:p>
        </w:tc>
      </w:tr>
      <w:tr w:rsidR="00A56447" w:rsidRPr="002D562C" w14:paraId="73E43E2F" w14:textId="77777777" w:rsidTr="009670C2">
        <w:trPr>
          <w:trHeight w:val="278"/>
        </w:trPr>
        <w:tc>
          <w:tcPr>
            <w:tcW w:w="538" w:type="dxa"/>
          </w:tcPr>
          <w:p w14:paraId="0757EF77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538A5BDB" w14:textId="6102595E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тілді БАҚ-қа мемлекеттік қолдау көрсету үлесі</w:t>
            </w:r>
          </w:p>
        </w:tc>
        <w:tc>
          <w:tcPr>
            <w:tcW w:w="992" w:type="dxa"/>
            <w:vAlign w:val="center"/>
          </w:tcPr>
          <w:p w14:paraId="7DF2C02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64C302C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</w:tc>
        <w:tc>
          <w:tcPr>
            <w:tcW w:w="1127" w:type="dxa"/>
            <w:vAlign w:val="center"/>
          </w:tcPr>
          <w:p w14:paraId="284E0E9E" w14:textId="47C023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55938F1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18E4B74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АҚДМ</w:t>
            </w:r>
          </w:p>
        </w:tc>
        <w:tc>
          <w:tcPr>
            <w:tcW w:w="851" w:type="dxa"/>
            <w:vAlign w:val="center"/>
          </w:tcPr>
          <w:p w14:paraId="1957DD7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50" w:type="dxa"/>
            <w:vAlign w:val="center"/>
          </w:tcPr>
          <w:p w14:paraId="5AD6BF7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51" w:type="dxa"/>
            <w:vAlign w:val="center"/>
          </w:tcPr>
          <w:p w14:paraId="7B7C37C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50" w:type="dxa"/>
            <w:vAlign w:val="center"/>
          </w:tcPr>
          <w:p w14:paraId="6773ED2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50" w:type="dxa"/>
            <w:vAlign w:val="center"/>
          </w:tcPr>
          <w:p w14:paraId="655E161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51" w:type="dxa"/>
            <w:vAlign w:val="center"/>
          </w:tcPr>
          <w:p w14:paraId="65821BD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993" w:type="dxa"/>
            <w:vAlign w:val="center"/>
          </w:tcPr>
          <w:p w14:paraId="4B71E1E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6AF3ADC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215FD11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01EAE250" w14:textId="77777777" w:rsidTr="00D203E1">
        <w:trPr>
          <w:trHeight w:val="278"/>
        </w:trPr>
        <w:tc>
          <w:tcPr>
            <w:tcW w:w="538" w:type="dxa"/>
          </w:tcPr>
          <w:p w14:paraId="16327615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28E8B16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</w:tr>
      <w:tr w:rsidR="00A56447" w:rsidRPr="002D562C" w14:paraId="280DD689" w14:textId="77777777" w:rsidTr="009670C2">
        <w:trPr>
          <w:trHeight w:val="278"/>
        </w:trPr>
        <w:tc>
          <w:tcPr>
            <w:tcW w:w="538" w:type="dxa"/>
          </w:tcPr>
          <w:p w14:paraId="2AF8D062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265F17B9" w14:textId="40BFAD37" w:rsidR="00A56447" w:rsidRPr="002D562C" w:rsidRDefault="00A56447" w:rsidP="002D56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 w:rsid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импортталатын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ел</w:t>
            </w:r>
            <w:r w:rsid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өндірілетін техникалық құралдарда </w:t>
            </w:r>
            <w:r w:rsid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(компьютерлер,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пернетақталар және </w:t>
            </w:r>
            <w:r w:rsid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т.б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сондай-ақ әзірленетін мобильді</w:t>
            </w:r>
            <w:r w:rsid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қосымшалар мен сайттарда 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тілді интерфейстің және қазақ әліпбиі әріптерінің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болуын қамтамасыз ететін нормативтік құқықтық актілерді әзірлеу және қабылдау</w:t>
            </w:r>
          </w:p>
        </w:tc>
        <w:tc>
          <w:tcPr>
            <w:tcW w:w="992" w:type="dxa"/>
            <w:vAlign w:val="center"/>
          </w:tcPr>
          <w:p w14:paraId="291DCFB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77B5E86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</w:tc>
        <w:tc>
          <w:tcPr>
            <w:tcW w:w="1127" w:type="dxa"/>
            <w:vAlign w:val="center"/>
          </w:tcPr>
          <w:p w14:paraId="18A1CA94" w14:textId="4F51D8AD" w:rsidR="00A56447" w:rsidRPr="002D562C" w:rsidRDefault="00A56447" w:rsidP="00194D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2D562C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жылдар</w:t>
            </w:r>
          </w:p>
        </w:tc>
        <w:tc>
          <w:tcPr>
            <w:tcW w:w="1134" w:type="dxa"/>
            <w:vAlign w:val="center"/>
          </w:tcPr>
          <w:p w14:paraId="11E55FB8" w14:textId="77777777" w:rsidR="00A56447" w:rsidRPr="002D562C" w:rsidRDefault="00A56447" w:rsidP="002D562C">
            <w:pPr>
              <w:shd w:val="clear" w:color="auto" w:fill="FFFFFF" w:themeFill="background1"/>
              <w:spacing w:after="0" w:line="240" w:lineRule="auto"/>
              <w:ind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ЦДИАӨМ, ИИДМ, мүдделі МО</w:t>
            </w:r>
          </w:p>
        </w:tc>
        <w:tc>
          <w:tcPr>
            <w:tcW w:w="6096" w:type="dxa"/>
            <w:gridSpan w:val="7"/>
            <w:vAlign w:val="center"/>
          </w:tcPr>
          <w:p w14:paraId="2795C20E" w14:textId="7FA29804" w:rsidR="00A56447" w:rsidRPr="002D562C" w:rsidRDefault="002D562C" w:rsidP="002D56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алап етілмейді</w:t>
            </w:r>
          </w:p>
        </w:tc>
        <w:tc>
          <w:tcPr>
            <w:tcW w:w="708" w:type="dxa"/>
            <w:vAlign w:val="center"/>
          </w:tcPr>
          <w:p w14:paraId="37424D0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059108D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FF6F66" w14:paraId="1A99AF1C" w14:textId="77777777" w:rsidTr="009670C2">
        <w:trPr>
          <w:trHeight w:val="278"/>
        </w:trPr>
        <w:tc>
          <w:tcPr>
            <w:tcW w:w="538" w:type="dxa"/>
          </w:tcPr>
          <w:p w14:paraId="35EC0DDA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3BDC33F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БАҚ-та балалар мен жастарға арналған мемлекеттік тілдегі бағдарламаларды, жобаларды әзірлеу</w:t>
            </w:r>
          </w:p>
        </w:tc>
        <w:tc>
          <w:tcPr>
            <w:tcW w:w="992" w:type="dxa"/>
            <w:vAlign w:val="center"/>
          </w:tcPr>
          <w:p w14:paraId="09C3824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тг.</w:t>
            </w:r>
          </w:p>
        </w:tc>
        <w:tc>
          <w:tcPr>
            <w:tcW w:w="1134" w:type="dxa"/>
            <w:vAlign w:val="center"/>
          </w:tcPr>
          <w:p w14:paraId="2C69799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</w:tc>
        <w:tc>
          <w:tcPr>
            <w:tcW w:w="1127" w:type="dxa"/>
            <w:vAlign w:val="center"/>
          </w:tcPr>
          <w:p w14:paraId="656A7E9A" w14:textId="190B039B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B740D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4187D79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1366F9E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АҚДМ</w:t>
            </w:r>
          </w:p>
        </w:tc>
        <w:tc>
          <w:tcPr>
            <w:tcW w:w="6096" w:type="dxa"/>
            <w:gridSpan w:val="7"/>
            <w:vAlign w:val="center"/>
          </w:tcPr>
          <w:p w14:paraId="708CD26D" w14:textId="74D6CB2A" w:rsidR="00A56447" w:rsidRPr="002D562C" w:rsidRDefault="00A56447" w:rsidP="005139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003 республикалық бюджеттік бағдарламасы 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шегінде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көзделген</w:t>
            </w:r>
          </w:p>
        </w:tc>
        <w:tc>
          <w:tcPr>
            <w:tcW w:w="708" w:type="dxa"/>
            <w:vAlign w:val="center"/>
          </w:tcPr>
          <w:p w14:paraId="6571877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4F66175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522900D8" w14:textId="77777777" w:rsidTr="009670C2">
        <w:trPr>
          <w:trHeight w:val="278"/>
        </w:trPr>
        <w:tc>
          <w:tcPr>
            <w:tcW w:w="538" w:type="dxa"/>
          </w:tcPr>
          <w:p w14:paraId="14DF847D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5DEA758B" w14:textId="68753C8F" w:rsidR="00CD3542" w:rsidRPr="002D562C" w:rsidRDefault="00CD3542" w:rsidP="005139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Фильмді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аумағында тарату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рұқсат беруге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</w:t>
            </w:r>
            <w:r w:rsidRPr="00CD3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</w:t>
            </w:r>
            <w:r w:rsidRPr="00CD3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мезгілде прокатқа шығаруды талап ететін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прокаттық куәлік беру үшін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түрде қазақ тіліндегі дубляжының немесе түпнұсқасының болуын талап ет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уге бағытталған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«Кинематография туралы» ҚР Заңына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өзгеріс енгізу</w:t>
            </w:r>
          </w:p>
        </w:tc>
        <w:tc>
          <w:tcPr>
            <w:tcW w:w="992" w:type="dxa"/>
            <w:vAlign w:val="center"/>
          </w:tcPr>
          <w:p w14:paraId="06AC2FF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16B7C6E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заңға өзгерістер, толықтырулар</w:t>
            </w:r>
          </w:p>
        </w:tc>
        <w:tc>
          <w:tcPr>
            <w:tcW w:w="1127" w:type="dxa"/>
            <w:vAlign w:val="center"/>
          </w:tcPr>
          <w:p w14:paraId="23558486" w14:textId="5448246F" w:rsidR="00A56447" w:rsidRPr="002D562C" w:rsidRDefault="00A56447" w:rsidP="00194D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B740D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жылдар</w:t>
            </w:r>
          </w:p>
        </w:tc>
        <w:tc>
          <w:tcPr>
            <w:tcW w:w="1134" w:type="dxa"/>
            <w:vAlign w:val="center"/>
          </w:tcPr>
          <w:p w14:paraId="22C9D9E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мүдделі МО</w:t>
            </w:r>
          </w:p>
        </w:tc>
        <w:tc>
          <w:tcPr>
            <w:tcW w:w="6096" w:type="dxa"/>
            <w:gridSpan w:val="7"/>
            <w:vAlign w:val="center"/>
          </w:tcPr>
          <w:p w14:paraId="34B948DD" w14:textId="744B9F18" w:rsidR="00A56447" w:rsidRPr="002D562C" w:rsidRDefault="00B740D1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алап етілмейді</w:t>
            </w:r>
          </w:p>
        </w:tc>
        <w:tc>
          <w:tcPr>
            <w:tcW w:w="708" w:type="dxa"/>
            <w:vAlign w:val="center"/>
          </w:tcPr>
          <w:p w14:paraId="432D06E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316D88E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7C3869FB" w14:textId="77777777" w:rsidTr="009670C2">
        <w:trPr>
          <w:trHeight w:val="278"/>
        </w:trPr>
        <w:tc>
          <w:tcPr>
            <w:tcW w:w="538" w:type="dxa"/>
          </w:tcPr>
          <w:p w14:paraId="0A1247E5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7A5CE578" w14:textId="4D235DDB" w:rsidR="00A56447" w:rsidRPr="002D562C" w:rsidRDefault="00A56447" w:rsidP="005A65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Фильмдерді мемлекеттік тілге дубляждауды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қамтамасыз етуде мемлекеттік қолдау көрсету</w:t>
            </w:r>
          </w:p>
        </w:tc>
        <w:tc>
          <w:tcPr>
            <w:tcW w:w="992" w:type="dxa"/>
            <w:vAlign w:val="center"/>
          </w:tcPr>
          <w:p w14:paraId="58DC1F2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млн. тг.</w:t>
            </w:r>
          </w:p>
        </w:tc>
        <w:tc>
          <w:tcPr>
            <w:tcW w:w="1134" w:type="dxa"/>
            <w:vAlign w:val="center"/>
          </w:tcPr>
          <w:p w14:paraId="0FA4376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29EDECD1" w14:textId="1F1BFBEF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B740D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27A2E09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2E8E284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Align w:val="center"/>
          </w:tcPr>
          <w:p w14:paraId="1EAC844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38,1</w:t>
            </w:r>
          </w:p>
        </w:tc>
        <w:tc>
          <w:tcPr>
            <w:tcW w:w="850" w:type="dxa"/>
            <w:vAlign w:val="center"/>
          </w:tcPr>
          <w:p w14:paraId="5B5ACEF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38,1</w:t>
            </w:r>
          </w:p>
        </w:tc>
        <w:tc>
          <w:tcPr>
            <w:tcW w:w="851" w:type="dxa"/>
            <w:vAlign w:val="center"/>
          </w:tcPr>
          <w:p w14:paraId="45C29E4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38,1</w:t>
            </w:r>
          </w:p>
        </w:tc>
        <w:tc>
          <w:tcPr>
            <w:tcW w:w="850" w:type="dxa"/>
            <w:vAlign w:val="center"/>
          </w:tcPr>
          <w:p w14:paraId="563F5E7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38,1</w:t>
            </w:r>
          </w:p>
        </w:tc>
        <w:tc>
          <w:tcPr>
            <w:tcW w:w="850" w:type="dxa"/>
            <w:vAlign w:val="center"/>
          </w:tcPr>
          <w:p w14:paraId="5816DB8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38,1</w:t>
            </w:r>
          </w:p>
        </w:tc>
        <w:tc>
          <w:tcPr>
            <w:tcW w:w="851" w:type="dxa"/>
            <w:vAlign w:val="center"/>
          </w:tcPr>
          <w:p w14:paraId="7FF1D3D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38,1</w:t>
            </w:r>
          </w:p>
        </w:tc>
        <w:tc>
          <w:tcPr>
            <w:tcW w:w="993" w:type="dxa"/>
            <w:vAlign w:val="center"/>
          </w:tcPr>
          <w:p w14:paraId="7B59BA1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228,6</w:t>
            </w:r>
          </w:p>
        </w:tc>
        <w:tc>
          <w:tcPr>
            <w:tcW w:w="708" w:type="dxa"/>
            <w:vAlign w:val="center"/>
          </w:tcPr>
          <w:p w14:paraId="3C4531D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4594E595" w14:textId="77777777" w:rsidR="00A56447" w:rsidRPr="002D562C" w:rsidRDefault="00A56447" w:rsidP="000E54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240033104</w:t>
            </w:r>
          </w:p>
        </w:tc>
      </w:tr>
      <w:tr w:rsidR="00A56447" w:rsidRPr="002D562C" w14:paraId="67837277" w14:textId="77777777" w:rsidTr="009670C2">
        <w:trPr>
          <w:trHeight w:val="278"/>
        </w:trPr>
        <w:tc>
          <w:tcPr>
            <w:tcW w:w="538" w:type="dxa"/>
          </w:tcPr>
          <w:p w14:paraId="1B46AEC2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01AB0399" w14:textId="77777777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әліпбиін латын графикасына көшіру бойынша түсіндіру жұмыстарын жүргізу үшін бейнеблоктар әзірлеу</w:t>
            </w:r>
          </w:p>
        </w:tc>
        <w:tc>
          <w:tcPr>
            <w:tcW w:w="992" w:type="dxa"/>
            <w:vMerge w:val="restart"/>
            <w:vAlign w:val="center"/>
          </w:tcPr>
          <w:p w14:paraId="18B5C42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млн.тг.</w:t>
            </w:r>
          </w:p>
        </w:tc>
        <w:tc>
          <w:tcPr>
            <w:tcW w:w="1134" w:type="dxa"/>
            <w:vMerge w:val="restart"/>
            <w:vAlign w:val="center"/>
          </w:tcPr>
          <w:p w14:paraId="1031B44E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бейнеблоктар</w:t>
            </w:r>
          </w:p>
        </w:tc>
        <w:tc>
          <w:tcPr>
            <w:tcW w:w="1127" w:type="dxa"/>
            <w:vMerge w:val="restart"/>
            <w:vAlign w:val="center"/>
          </w:tcPr>
          <w:p w14:paraId="5DDED30D" w14:textId="7F8023F6" w:rsidR="00A56447" w:rsidRPr="002D562C" w:rsidRDefault="00A56447" w:rsidP="00B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B740D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 жылдар</w:t>
            </w:r>
          </w:p>
        </w:tc>
        <w:tc>
          <w:tcPr>
            <w:tcW w:w="1134" w:type="dxa"/>
            <w:vMerge w:val="restart"/>
            <w:vAlign w:val="center"/>
          </w:tcPr>
          <w:p w14:paraId="485374D6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 ЖАО</w:t>
            </w:r>
          </w:p>
        </w:tc>
        <w:tc>
          <w:tcPr>
            <w:tcW w:w="851" w:type="dxa"/>
            <w:vMerge w:val="restart"/>
            <w:vAlign w:val="center"/>
          </w:tcPr>
          <w:p w14:paraId="44B60AC9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21,0</w:t>
            </w:r>
          </w:p>
        </w:tc>
        <w:tc>
          <w:tcPr>
            <w:tcW w:w="850" w:type="dxa"/>
            <w:vMerge w:val="restart"/>
            <w:vAlign w:val="center"/>
          </w:tcPr>
          <w:p w14:paraId="16C8A115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21,0</w:t>
            </w:r>
          </w:p>
        </w:tc>
        <w:tc>
          <w:tcPr>
            <w:tcW w:w="851" w:type="dxa"/>
            <w:vMerge w:val="restart"/>
            <w:vAlign w:val="center"/>
          </w:tcPr>
          <w:p w14:paraId="29D850D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21,0</w:t>
            </w:r>
          </w:p>
        </w:tc>
        <w:tc>
          <w:tcPr>
            <w:tcW w:w="850" w:type="dxa"/>
            <w:vMerge w:val="restart"/>
            <w:vAlign w:val="center"/>
          </w:tcPr>
          <w:p w14:paraId="6AA2E48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21,0</w:t>
            </w:r>
          </w:p>
        </w:tc>
        <w:tc>
          <w:tcPr>
            <w:tcW w:w="850" w:type="dxa"/>
            <w:vMerge w:val="restart"/>
            <w:vAlign w:val="center"/>
          </w:tcPr>
          <w:p w14:paraId="062622B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21,0</w:t>
            </w:r>
          </w:p>
        </w:tc>
        <w:tc>
          <w:tcPr>
            <w:tcW w:w="851" w:type="dxa"/>
            <w:vMerge w:val="restart"/>
            <w:vAlign w:val="center"/>
          </w:tcPr>
          <w:p w14:paraId="000F13F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21,0</w:t>
            </w:r>
          </w:p>
        </w:tc>
        <w:tc>
          <w:tcPr>
            <w:tcW w:w="993" w:type="dxa"/>
            <w:vMerge w:val="restart"/>
            <w:vAlign w:val="center"/>
          </w:tcPr>
          <w:p w14:paraId="5D7C93E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126,0</w:t>
            </w:r>
          </w:p>
        </w:tc>
        <w:tc>
          <w:tcPr>
            <w:tcW w:w="708" w:type="dxa"/>
            <w:vMerge w:val="restart"/>
            <w:vAlign w:val="center"/>
          </w:tcPr>
          <w:p w14:paraId="0F43348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Merge w:val="restart"/>
            <w:vAlign w:val="center"/>
          </w:tcPr>
          <w:p w14:paraId="2043E3B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FF6F66" w14:paraId="3A0D0F07" w14:textId="77777777" w:rsidTr="009670C2">
        <w:trPr>
          <w:trHeight w:val="278"/>
        </w:trPr>
        <w:tc>
          <w:tcPr>
            <w:tcW w:w="538" w:type="dxa"/>
          </w:tcPr>
          <w:p w14:paraId="38CB25A9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6470837B" w14:textId="6D1D21A8" w:rsidR="00A56447" w:rsidRPr="002D562C" w:rsidRDefault="00A56447" w:rsidP="00B740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тілді пайдалану</w:t>
            </w:r>
            <w:r w:rsidR="00B74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ынталандыратын бейнероликтер әзірлеу және тарату</w:t>
            </w:r>
          </w:p>
        </w:tc>
        <w:tc>
          <w:tcPr>
            <w:tcW w:w="992" w:type="dxa"/>
            <w:vMerge/>
            <w:vAlign w:val="center"/>
          </w:tcPr>
          <w:p w14:paraId="4B7103A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14:paraId="49A56B04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vMerge/>
            <w:vAlign w:val="center"/>
          </w:tcPr>
          <w:p w14:paraId="6A075A62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14:paraId="37234AF4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14:paraId="5FFF34F3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5C9F44F6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14:paraId="652586C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6BB0725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6B1F124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14:paraId="220C065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14:paraId="425B9FB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vAlign w:val="center"/>
          </w:tcPr>
          <w:p w14:paraId="500A986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4185835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082BF1EB" w14:textId="77777777" w:rsidTr="00D203E1">
        <w:trPr>
          <w:trHeight w:val="278"/>
        </w:trPr>
        <w:tc>
          <w:tcPr>
            <w:tcW w:w="538" w:type="dxa"/>
          </w:tcPr>
          <w:p w14:paraId="220658A3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6883179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562C">
              <w:rPr>
                <w:rFonts w:ascii="Times New Roman" w:hAnsi="Times New Roman"/>
                <w:b/>
                <w:sz w:val="24"/>
                <w:szCs w:val="24"/>
              </w:rPr>
              <w:t>Міндет</w:t>
            </w:r>
            <w:proofErr w:type="spellEnd"/>
            <w:r w:rsidRPr="002D56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56447" w:rsidRPr="002D562C" w14:paraId="557E0FAA" w14:textId="77777777" w:rsidTr="00D203E1">
        <w:trPr>
          <w:trHeight w:val="278"/>
        </w:trPr>
        <w:tc>
          <w:tcPr>
            <w:tcW w:w="538" w:type="dxa"/>
          </w:tcPr>
          <w:p w14:paraId="18EC687D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40714C04" w14:textId="36629EE3" w:rsidR="00A56447" w:rsidRPr="002D562C" w:rsidRDefault="00A56447" w:rsidP="000043D4">
            <w:pPr>
              <w:pStyle w:val="a8"/>
              <w:numPr>
                <w:ilvl w:val="1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>Мәдениет, халыққа қызмет көрсету, БАҚ және бизнес саласында мемлекеттік тілдің қолданылуын реттеу, әлеуметтік беделін арттыру</w:t>
            </w:r>
          </w:p>
        </w:tc>
      </w:tr>
      <w:tr w:rsidR="00A56447" w:rsidRPr="002D562C" w14:paraId="2CE4B115" w14:textId="77777777" w:rsidTr="00D203E1">
        <w:trPr>
          <w:trHeight w:val="278"/>
        </w:trPr>
        <w:tc>
          <w:tcPr>
            <w:tcW w:w="538" w:type="dxa"/>
          </w:tcPr>
          <w:p w14:paraId="602BE145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0E6DFF3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Нәтижелер көрсеткіші:</w:t>
            </w:r>
          </w:p>
        </w:tc>
      </w:tr>
      <w:tr w:rsidR="00A56447" w:rsidRPr="002D562C" w14:paraId="49DAE91F" w14:textId="77777777" w:rsidTr="009670C2">
        <w:trPr>
          <w:trHeight w:val="278"/>
        </w:trPr>
        <w:tc>
          <w:tcPr>
            <w:tcW w:w="538" w:type="dxa"/>
          </w:tcPr>
          <w:p w14:paraId="5C6A2CC6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70447FF8" w14:textId="7D89C201" w:rsidR="00A56447" w:rsidRPr="002D562C" w:rsidRDefault="00A56447" w:rsidP="000043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 нормаларына  сәйкес келетін көрнекі ақпаратты қамту  дәрежесі</w:t>
            </w:r>
          </w:p>
        </w:tc>
        <w:tc>
          <w:tcPr>
            <w:tcW w:w="992" w:type="dxa"/>
            <w:vAlign w:val="center"/>
          </w:tcPr>
          <w:p w14:paraId="0EEE3758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63CDF452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6F22E752" w14:textId="586038E5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B740D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29112675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11FD1F1D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  <w:p w14:paraId="369F4F63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мүдделі МО, ЖАО, ҰК</w:t>
            </w:r>
          </w:p>
        </w:tc>
        <w:tc>
          <w:tcPr>
            <w:tcW w:w="851" w:type="dxa"/>
            <w:vAlign w:val="center"/>
          </w:tcPr>
          <w:p w14:paraId="18B5571E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vAlign w:val="center"/>
          </w:tcPr>
          <w:p w14:paraId="7FDBDEAE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14:paraId="30FAAFAC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0" w:type="dxa"/>
            <w:vAlign w:val="center"/>
          </w:tcPr>
          <w:p w14:paraId="1C323A12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850" w:type="dxa"/>
            <w:vAlign w:val="center"/>
          </w:tcPr>
          <w:p w14:paraId="4DEA7D2F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1" w:type="dxa"/>
            <w:vAlign w:val="center"/>
          </w:tcPr>
          <w:p w14:paraId="37D15A34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3" w:type="dxa"/>
            <w:vAlign w:val="center"/>
          </w:tcPr>
          <w:p w14:paraId="757E4678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086251AC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3EE3F280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7" w:rsidRPr="002D562C" w14:paraId="79A6358C" w14:textId="77777777" w:rsidTr="009670C2">
        <w:trPr>
          <w:trHeight w:val="278"/>
        </w:trPr>
        <w:tc>
          <w:tcPr>
            <w:tcW w:w="538" w:type="dxa"/>
          </w:tcPr>
          <w:p w14:paraId="6E2E352F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7DBB2DA1" w14:textId="0AA90056" w:rsidR="00A56447" w:rsidRPr="002D562C" w:rsidRDefault="00A56447" w:rsidP="00B740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тілде </w:t>
            </w:r>
            <w:r w:rsidR="00B74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көрсетілетін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телебағдарламалардың үлесі</w:t>
            </w:r>
          </w:p>
        </w:tc>
        <w:tc>
          <w:tcPr>
            <w:tcW w:w="992" w:type="dxa"/>
            <w:vAlign w:val="center"/>
          </w:tcPr>
          <w:p w14:paraId="10D26683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72B36E27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</w:tc>
        <w:tc>
          <w:tcPr>
            <w:tcW w:w="1127" w:type="dxa"/>
            <w:vAlign w:val="center"/>
          </w:tcPr>
          <w:p w14:paraId="6895C1B5" w14:textId="3CFF4A73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="00B740D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54351A30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143A90B0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АҚДМ</w:t>
            </w:r>
          </w:p>
        </w:tc>
        <w:tc>
          <w:tcPr>
            <w:tcW w:w="851" w:type="dxa"/>
            <w:vAlign w:val="center"/>
          </w:tcPr>
          <w:p w14:paraId="25CD5CF9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0" w:type="dxa"/>
            <w:vAlign w:val="center"/>
          </w:tcPr>
          <w:p w14:paraId="5274764D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1" w:type="dxa"/>
            <w:vAlign w:val="center"/>
          </w:tcPr>
          <w:p w14:paraId="58EB4A81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0" w:type="dxa"/>
            <w:vAlign w:val="center"/>
          </w:tcPr>
          <w:p w14:paraId="55960B3B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0" w:type="dxa"/>
            <w:vAlign w:val="center"/>
          </w:tcPr>
          <w:p w14:paraId="7839C480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1" w:type="dxa"/>
            <w:vAlign w:val="center"/>
          </w:tcPr>
          <w:p w14:paraId="5B345C2F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93" w:type="dxa"/>
            <w:vAlign w:val="center"/>
          </w:tcPr>
          <w:p w14:paraId="02C15051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4D32F3B7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36BC877A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1FE7FBEE" w14:textId="77777777" w:rsidTr="00D203E1">
        <w:trPr>
          <w:trHeight w:val="278"/>
        </w:trPr>
        <w:tc>
          <w:tcPr>
            <w:tcW w:w="538" w:type="dxa"/>
          </w:tcPr>
          <w:p w14:paraId="78614114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460A9AF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</w:tr>
      <w:tr w:rsidR="00A56447" w:rsidRPr="002D562C" w14:paraId="20FF40ED" w14:textId="77777777" w:rsidTr="009670C2">
        <w:trPr>
          <w:trHeight w:val="278"/>
        </w:trPr>
        <w:tc>
          <w:tcPr>
            <w:tcW w:w="538" w:type="dxa"/>
          </w:tcPr>
          <w:p w14:paraId="21B89927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41D82FC8" w14:textId="3F8B9500" w:rsidR="00A56447" w:rsidRPr="002D562C" w:rsidRDefault="00D23F18" w:rsidP="00F0596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Көрнекі ақпаратты </w:t>
            </w:r>
            <w:r w:rsidR="00A56447" w:rsidRPr="002D56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1DADD17E" w14:textId="5C05D8DF" w:rsidR="00A56447" w:rsidRPr="00D23F18" w:rsidRDefault="00D23F18" w:rsidP="00D23F1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дұрыс жаз</w:t>
            </w:r>
            <w:r w:rsidR="00A56447" w:rsidRPr="002D562C">
              <w:rPr>
                <w:rFonts w:ascii="Times New Roman" w:hAnsi="Times New Roman"/>
                <w:sz w:val="24"/>
                <w:szCs w:val="24"/>
                <w:lang w:val="kk-KZ"/>
              </w:rPr>
              <w:t>у бойынша консультациялық түсіндіру  жұмыстарын үйлестіру</w:t>
            </w:r>
            <w:r w:rsidR="00A56447" w:rsidRPr="002D562C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304A8D57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371D0FC8" w14:textId="73581898" w:rsidR="00A56447" w:rsidRPr="002D562C" w:rsidRDefault="00A56447" w:rsidP="005A6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түсіндіру жұмыстары, еріктілер акциялары,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«Сәтті жарнама», «Үздік маңдайша»</w:t>
            </w:r>
          </w:p>
        </w:tc>
        <w:tc>
          <w:tcPr>
            <w:tcW w:w="1127" w:type="dxa"/>
            <w:vAlign w:val="center"/>
          </w:tcPr>
          <w:p w14:paraId="70F348F0" w14:textId="21DEA9BA" w:rsidR="00A56447" w:rsidRPr="002D562C" w:rsidRDefault="00B740D1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2020 </w:t>
            </w:r>
            <w:r w:rsidRPr="00B74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404224DC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448CE78F" w14:textId="77777777" w:rsidR="00A56447" w:rsidRPr="002D562C" w:rsidRDefault="00A56447" w:rsidP="00F0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</w:t>
            </w:r>
          </w:p>
          <w:p w14:paraId="6C9C3868" w14:textId="2B929FB7" w:rsidR="00A56447" w:rsidRPr="002D562C" w:rsidRDefault="00A56447" w:rsidP="00F0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мүдделі МО, ЖАО, «Атамекен» ҰКП (келісу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бойынша)</w:t>
            </w:r>
          </w:p>
          <w:p w14:paraId="402CD75B" w14:textId="77777777" w:rsidR="00A56447" w:rsidRPr="002D562C" w:rsidRDefault="00A56447" w:rsidP="00F0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ҰК,</w:t>
            </w:r>
          </w:p>
          <w:p w14:paraId="134E955A" w14:textId="77777777" w:rsidR="00A56447" w:rsidRPr="002D562C" w:rsidRDefault="00A56447" w:rsidP="00F0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ҮЕҰ</w:t>
            </w:r>
          </w:p>
        </w:tc>
        <w:tc>
          <w:tcPr>
            <w:tcW w:w="6096" w:type="dxa"/>
            <w:gridSpan w:val="7"/>
            <w:vAlign w:val="center"/>
          </w:tcPr>
          <w:p w14:paraId="48C468A0" w14:textId="1561837F" w:rsidR="00A56447" w:rsidRPr="002D562C" w:rsidRDefault="00D23F18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алап етілмейді</w:t>
            </w:r>
          </w:p>
        </w:tc>
        <w:tc>
          <w:tcPr>
            <w:tcW w:w="708" w:type="dxa"/>
            <w:vAlign w:val="center"/>
          </w:tcPr>
          <w:p w14:paraId="31EE8E2E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27D13C33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14090972" w14:textId="77777777" w:rsidTr="009670C2">
        <w:trPr>
          <w:trHeight w:val="278"/>
        </w:trPr>
        <w:tc>
          <w:tcPr>
            <w:tcW w:w="538" w:type="dxa"/>
          </w:tcPr>
          <w:p w14:paraId="7B6A9A1D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43A73874" w14:textId="77777777" w:rsidR="00A56447" w:rsidRPr="002D562C" w:rsidRDefault="00A56447" w:rsidP="00EF30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Бұқаралық ақпарат құралдары арқылы азаматтық қоғам институттарына, белсенді азаматтарға, еріктілерге қазақ тілін қолдауға бағытталған акциялар, іс-шаралар, бастамашылық-жобалар өткізуде қолдау көрсету</w:t>
            </w:r>
          </w:p>
        </w:tc>
        <w:tc>
          <w:tcPr>
            <w:tcW w:w="992" w:type="dxa"/>
            <w:vAlign w:val="center"/>
          </w:tcPr>
          <w:p w14:paraId="012DA5F7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4F44B6D1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1A2651B6" w14:textId="13912F5E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B740D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4B1973A1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2A75D064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 АҚДМ, мүдделі МО, ЖАО, ҰК, ҮЕҰ</w:t>
            </w:r>
          </w:p>
        </w:tc>
        <w:tc>
          <w:tcPr>
            <w:tcW w:w="6096" w:type="dxa"/>
            <w:gridSpan w:val="7"/>
            <w:vAlign w:val="center"/>
          </w:tcPr>
          <w:p w14:paraId="04C84B32" w14:textId="2F60C675" w:rsidR="00A56447" w:rsidRPr="002D562C" w:rsidRDefault="00D23F18" w:rsidP="00D23F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алап етілмейді</w:t>
            </w:r>
          </w:p>
        </w:tc>
        <w:tc>
          <w:tcPr>
            <w:tcW w:w="708" w:type="dxa"/>
            <w:vAlign w:val="center"/>
          </w:tcPr>
          <w:p w14:paraId="12F97FDA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08AA9B00" w14:textId="77777777" w:rsidR="00A56447" w:rsidRPr="002D562C" w:rsidRDefault="00A56447" w:rsidP="00F05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1EB6A6E2" w14:textId="77777777" w:rsidTr="009670C2">
        <w:trPr>
          <w:trHeight w:val="278"/>
        </w:trPr>
        <w:tc>
          <w:tcPr>
            <w:tcW w:w="538" w:type="dxa"/>
          </w:tcPr>
          <w:p w14:paraId="39BC27F7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02560880" w14:textId="6E0C14E9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ұйымдарының (театр, кино және басқалары) репертуарын қазақ тіліндегі жаңа контентпен, оның ішінде балалар мен жасөспірім көрермендер аудиториясына арналған шығармалармен толықтыру</w:t>
            </w:r>
          </w:p>
        </w:tc>
        <w:tc>
          <w:tcPr>
            <w:tcW w:w="992" w:type="dxa"/>
            <w:vAlign w:val="center"/>
          </w:tcPr>
          <w:p w14:paraId="3990BAD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005CA79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7D973D40" w14:textId="15FFE51A" w:rsidR="00A56447" w:rsidRPr="002D562C" w:rsidRDefault="00D23F18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2E15ACD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1093E42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</w:t>
            </w:r>
          </w:p>
          <w:p w14:paraId="14A4B3A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</w:t>
            </w:r>
          </w:p>
          <w:p w14:paraId="0D8C5DA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gridSpan w:val="7"/>
            <w:vAlign w:val="center"/>
          </w:tcPr>
          <w:p w14:paraId="5CF125DB" w14:textId="14F21320" w:rsidR="00A56447" w:rsidRPr="002D562C" w:rsidRDefault="00D23F18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алап етілмейді</w:t>
            </w:r>
          </w:p>
        </w:tc>
        <w:tc>
          <w:tcPr>
            <w:tcW w:w="708" w:type="dxa"/>
            <w:vAlign w:val="center"/>
          </w:tcPr>
          <w:p w14:paraId="2A46352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6270DC0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3CB7BF1A" w14:textId="77777777" w:rsidTr="009670C2">
        <w:trPr>
          <w:trHeight w:val="278"/>
        </w:trPr>
        <w:tc>
          <w:tcPr>
            <w:tcW w:w="538" w:type="dxa"/>
          </w:tcPr>
          <w:p w14:paraId="602CDC81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341427BE" w14:textId="52BD2BFA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Бұқаралық мәдени, спорт</w:t>
            </w:r>
            <w:r w:rsid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өзге де қоғамдық іс-шараларды өткізу кезінде мемлекеттік тілді кеңінен қолдануды қамтамасыз ету</w:t>
            </w:r>
          </w:p>
        </w:tc>
        <w:tc>
          <w:tcPr>
            <w:tcW w:w="992" w:type="dxa"/>
            <w:vAlign w:val="center"/>
          </w:tcPr>
          <w:p w14:paraId="0445669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757C612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</w:tc>
        <w:tc>
          <w:tcPr>
            <w:tcW w:w="1127" w:type="dxa"/>
            <w:vAlign w:val="center"/>
          </w:tcPr>
          <w:p w14:paraId="3FA8E466" w14:textId="514804B6" w:rsidR="00A56447" w:rsidRPr="002D562C" w:rsidRDefault="00D23F18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4D4EEA0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6774171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мүдделі МО, ЖАО, ҰК</w:t>
            </w:r>
          </w:p>
        </w:tc>
        <w:tc>
          <w:tcPr>
            <w:tcW w:w="6096" w:type="dxa"/>
            <w:gridSpan w:val="7"/>
            <w:vAlign w:val="center"/>
          </w:tcPr>
          <w:p w14:paraId="6BA7527A" w14:textId="6382A0E7" w:rsidR="00A56447" w:rsidRPr="002D562C" w:rsidRDefault="00D23F18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алап етілмейді</w:t>
            </w:r>
          </w:p>
        </w:tc>
        <w:tc>
          <w:tcPr>
            <w:tcW w:w="708" w:type="dxa"/>
            <w:vAlign w:val="center"/>
          </w:tcPr>
          <w:p w14:paraId="0D14133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56314F3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512E8161" w14:textId="77777777" w:rsidTr="009670C2">
        <w:trPr>
          <w:trHeight w:val="278"/>
        </w:trPr>
        <w:tc>
          <w:tcPr>
            <w:tcW w:w="538" w:type="dxa"/>
          </w:tcPr>
          <w:p w14:paraId="702B1A0A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4092EA6B" w14:textId="2B82D066" w:rsidR="00A56447" w:rsidRPr="002D562C" w:rsidRDefault="00A56447" w:rsidP="00D23F1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Кинотеатрларда прайм-таймда қазақ тілінде</w:t>
            </w:r>
            <w:r w:rsid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фильмдерді</w:t>
            </w:r>
            <w:r w:rsidR="00D23F18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көрсетуді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қамтамасыз ету </w:t>
            </w:r>
            <w:r w:rsid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жөніндегі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шаралар қабылдау</w:t>
            </w:r>
          </w:p>
        </w:tc>
        <w:tc>
          <w:tcPr>
            <w:tcW w:w="992" w:type="dxa"/>
            <w:vAlign w:val="center"/>
          </w:tcPr>
          <w:p w14:paraId="5F37DD3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7D2E78B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</w:tc>
        <w:tc>
          <w:tcPr>
            <w:tcW w:w="1127" w:type="dxa"/>
            <w:vAlign w:val="center"/>
          </w:tcPr>
          <w:p w14:paraId="7ADA20B4" w14:textId="422016E7" w:rsidR="00A56447" w:rsidRPr="002D562C" w:rsidRDefault="00D23F18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1D258EF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44EA005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</w:t>
            </w:r>
          </w:p>
        </w:tc>
        <w:tc>
          <w:tcPr>
            <w:tcW w:w="6096" w:type="dxa"/>
            <w:gridSpan w:val="7"/>
            <w:vAlign w:val="center"/>
          </w:tcPr>
          <w:p w14:paraId="601B809D" w14:textId="7DFD42E1" w:rsidR="00A56447" w:rsidRPr="002D562C" w:rsidRDefault="00D23F18" w:rsidP="00D23F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алап етілмейді</w:t>
            </w:r>
          </w:p>
        </w:tc>
        <w:tc>
          <w:tcPr>
            <w:tcW w:w="708" w:type="dxa"/>
            <w:vAlign w:val="center"/>
          </w:tcPr>
          <w:p w14:paraId="1A21E8A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21E7B59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5C4C245F" w14:textId="77777777" w:rsidTr="009670C2">
        <w:trPr>
          <w:trHeight w:val="278"/>
        </w:trPr>
        <w:tc>
          <w:tcPr>
            <w:tcW w:w="538" w:type="dxa"/>
          </w:tcPr>
          <w:p w14:paraId="00263511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54CE83F3" w14:textId="643C5F0A" w:rsidR="00A56447" w:rsidRPr="002D562C" w:rsidRDefault="00A56447" w:rsidP="005139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Халыққа қызмет көрсетудің барлық салаларында (денсаулық сақтау, білім беру және сот ісі ұйымдарында, мәдениет және өнер салаларында,  спорт және 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банк ісі, сауда, қоғамдық көлік, әуе және темір жол коммуникациясы, қонақүй бизнесі, 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тамақтану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салалары мен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демалыс орындары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т.б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тіл 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туралы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заңнама талаптарының сақталуын қамтамасыз ету 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жөнінде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шаралар қабылдау</w:t>
            </w:r>
          </w:p>
        </w:tc>
        <w:tc>
          <w:tcPr>
            <w:tcW w:w="992" w:type="dxa"/>
            <w:vAlign w:val="center"/>
          </w:tcPr>
          <w:p w14:paraId="11A8D2A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14A61C9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</w:tc>
        <w:tc>
          <w:tcPr>
            <w:tcW w:w="1127" w:type="dxa"/>
            <w:vAlign w:val="center"/>
          </w:tcPr>
          <w:p w14:paraId="43A2E6F4" w14:textId="1945E7B0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D23F18"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5B82F74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4A555A6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ЖАО, МО</w:t>
            </w:r>
          </w:p>
        </w:tc>
        <w:tc>
          <w:tcPr>
            <w:tcW w:w="6096" w:type="dxa"/>
            <w:gridSpan w:val="7"/>
            <w:vAlign w:val="center"/>
          </w:tcPr>
          <w:p w14:paraId="477AD633" w14:textId="0D7EC0F5" w:rsidR="00A56447" w:rsidRPr="002D562C" w:rsidRDefault="00D23F18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алап етілмейді</w:t>
            </w:r>
          </w:p>
        </w:tc>
        <w:tc>
          <w:tcPr>
            <w:tcW w:w="708" w:type="dxa"/>
            <w:vAlign w:val="center"/>
          </w:tcPr>
          <w:p w14:paraId="4E782AC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730D323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6EFEC077" w14:textId="77777777" w:rsidTr="009670C2">
        <w:trPr>
          <w:trHeight w:val="278"/>
        </w:trPr>
        <w:tc>
          <w:tcPr>
            <w:tcW w:w="538" w:type="dxa"/>
          </w:tcPr>
          <w:p w14:paraId="701C39EF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05E77579" w14:textId="4A9B75F3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тілдік ахуалға мониторинг және талдау жүргізу</w:t>
            </w:r>
          </w:p>
        </w:tc>
        <w:tc>
          <w:tcPr>
            <w:tcW w:w="992" w:type="dxa"/>
            <w:vAlign w:val="center"/>
          </w:tcPr>
          <w:p w14:paraId="1B9248F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тг.</w:t>
            </w:r>
          </w:p>
        </w:tc>
        <w:tc>
          <w:tcPr>
            <w:tcW w:w="1134" w:type="dxa"/>
            <w:vAlign w:val="center"/>
          </w:tcPr>
          <w:p w14:paraId="5605494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23D8E8B5" w14:textId="0075EFB0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376ACE"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53643F4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47DC19E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Align w:val="center"/>
          </w:tcPr>
          <w:p w14:paraId="61DA729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</w:t>
            </w:r>
          </w:p>
        </w:tc>
        <w:tc>
          <w:tcPr>
            <w:tcW w:w="850" w:type="dxa"/>
            <w:vAlign w:val="center"/>
          </w:tcPr>
          <w:p w14:paraId="146B8D4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</w:t>
            </w:r>
          </w:p>
        </w:tc>
        <w:tc>
          <w:tcPr>
            <w:tcW w:w="851" w:type="dxa"/>
            <w:vAlign w:val="center"/>
          </w:tcPr>
          <w:p w14:paraId="7D17EF5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</w:t>
            </w:r>
          </w:p>
        </w:tc>
        <w:tc>
          <w:tcPr>
            <w:tcW w:w="850" w:type="dxa"/>
            <w:vAlign w:val="center"/>
          </w:tcPr>
          <w:p w14:paraId="1A4634A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</w:t>
            </w:r>
          </w:p>
        </w:tc>
        <w:tc>
          <w:tcPr>
            <w:tcW w:w="850" w:type="dxa"/>
            <w:vAlign w:val="center"/>
          </w:tcPr>
          <w:p w14:paraId="125DAB6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</w:t>
            </w:r>
          </w:p>
        </w:tc>
        <w:tc>
          <w:tcPr>
            <w:tcW w:w="851" w:type="dxa"/>
            <w:vAlign w:val="center"/>
          </w:tcPr>
          <w:p w14:paraId="2E84662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</w:t>
            </w:r>
          </w:p>
        </w:tc>
        <w:tc>
          <w:tcPr>
            <w:tcW w:w="993" w:type="dxa"/>
            <w:vAlign w:val="center"/>
          </w:tcPr>
          <w:p w14:paraId="284EDB2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28,8</w:t>
            </w:r>
          </w:p>
        </w:tc>
        <w:tc>
          <w:tcPr>
            <w:tcW w:w="708" w:type="dxa"/>
            <w:vAlign w:val="center"/>
          </w:tcPr>
          <w:p w14:paraId="743B295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1CAE8A5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2D562C" w14:paraId="4857ED58" w14:textId="77777777" w:rsidTr="009670C2">
        <w:trPr>
          <w:trHeight w:val="278"/>
        </w:trPr>
        <w:tc>
          <w:tcPr>
            <w:tcW w:w="538" w:type="dxa"/>
            <w:vMerge w:val="restart"/>
          </w:tcPr>
          <w:p w14:paraId="3E2A754A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  <w:vMerge w:val="restart"/>
          </w:tcPr>
          <w:p w14:paraId="7DE26CA0" w14:textId="3674CC71" w:rsidR="00A56447" w:rsidRPr="002D562C" w:rsidRDefault="00A56447" w:rsidP="005139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халқы тілдері күнін мерекелеу шеңберінде тілдік ортаны 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 мен құ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рудың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3951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өзекті проблемалары </w:t>
            </w:r>
            <w:r w:rsidR="00376ACE" w:rsidRPr="00513951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жөніндегі 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іс-шаралар өткізу,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ішінде «Мен қазақша сөйлеймін!» акциясы, қазақ, орыс және ағылшын тілдерін еркін меңгер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гендер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арасында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«Тіл шебері» республикалық ко</w:t>
            </w:r>
            <w:r w:rsidR="003C1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</w:t>
            </w:r>
          </w:p>
        </w:tc>
        <w:tc>
          <w:tcPr>
            <w:tcW w:w="992" w:type="dxa"/>
            <w:vMerge w:val="restart"/>
            <w:vAlign w:val="center"/>
          </w:tcPr>
          <w:p w14:paraId="726E20A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млн. тг</w:t>
            </w:r>
          </w:p>
        </w:tc>
        <w:tc>
          <w:tcPr>
            <w:tcW w:w="1134" w:type="dxa"/>
            <w:vMerge w:val="restart"/>
            <w:vAlign w:val="center"/>
          </w:tcPr>
          <w:p w14:paraId="05E84BB7" w14:textId="7AC13232" w:rsidR="00A56447" w:rsidRPr="002D562C" w:rsidRDefault="00A56447" w:rsidP="007E0D04">
            <w:pPr>
              <w:shd w:val="clear" w:color="auto" w:fill="FFFFFF" w:themeFill="background1"/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(өңірлік) конкурстар, семинар-тренингтер, «дөңгелек үстел»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отырыстары, акциялар</w:t>
            </w:r>
          </w:p>
        </w:tc>
        <w:tc>
          <w:tcPr>
            <w:tcW w:w="1127" w:type="dxa"/>
            <w:vMerge w:val="restart"/>
            <w:vAlign w:val="center"/>
          </w:tcPr>
          <w:p w14:paraId="3BAD6E3E" w14:textId="051237D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2020</w:t>
            </w:r>
            <w:r w:rsidR="00376ACE"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076B144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31F65DE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МСМ </w:t>
            </w:r>
          </w:p>
        </w:tc>
        <w:tc>
          <w:tcPr>
            <w:tcW w:w="851" w:type="dxa"/>
            <w:vAlign w:val="center"/>
          </w:tcPr>
          <w:p w14:paraId="537E67C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35,2</w:t>
            </w:r>
          </w:p>
        </w:tc>
        <w:tc>
          <w:tcPr>
            <w:tcW w:w="850" w:type="dxa"/>
            <w:vAlign w:val="center"/>
          </w:tcPr>
          <w:p w14:paraId="335F06F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35,2</w:t>
            </w:r>
          </w:p>
        </w:tc>
        <w:tc>
          <w:tcPr>
            <w:tcW w:w="851" w:type="dxa"/>
            <w:vAlign w:val="center"/>
          </w:tcPr>
          <w:p w14:paraId="5F9C1AB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35,2</w:t>
            </w:r>
          </w:p>
        </w:tc>
        <w:tc>
          <w:tcPr>
            <w:tcW w:w="850" w:type="dxa"/>
            <w:vAlign w:val="center"/>
          </w:tcPr>
          <w:p w14:paraId="02BA7DA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35,2</w:t>
            </w:r>
          </w:p>
        </w:tc>
        <w:tc>
          <w:tcPr>
            <w:tcW w:w="850" w:type="dxa"/>
            <w:vAlign w:val="center"/>
          </w:tcPr>
          <w:p w14:paraId="47745ED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35,2</w:t>
            </w:r>
          </w:p>
        </w:tc>
        <w:tc>
          <w:tcPr>
            <w:tcW w:w="851" w:type="dxa"/>
            <w:vAlign w:val="center"/>
          </w:tcPr>
          <w:p w14:paraId="5666534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35,2</w:t>
            </w:r>
          </w:p>
        </w:tc>
        <w:tc>
          <w:tcPr>
            <w:tcW w:w="993" w:type="dxa"/>
            <w:vAlign w:val="center"/>
          </w:tcPr>
          <w:p w14:paraId="2E95324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211,2</w:t>
            </w:r>
          </w:p>
        </w:tc>
        <w:tc>
          <w:tcPr>
            <w:tcW w:w="708" w:type="dxa"/>
            <w:vAlign w:val="center"/>
          </w:tcPr>
          <w:p w14:paraId="2CB731E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0B0134E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2D562C" w14:paraId="24799E6B" w14:textId="77777777" w:rsidTr="009670C2">
        <w:trPr>
          <w:trHeight w:val="278"/>
        </w:trPr>
        <w:tc>
          <w:tcPr>
            <w:tcW w:w="538" w:type="dxa"/>
            <w:vMerge/>
          </w:tcPr>
          <w:p w14:paraId="703917DE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  <w:vMerge/>
          </w:tcPr>
          <w:p w14:paraId="595583C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14:paraId="40AC505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14:paraId="2D93E40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vMerge/>
            <w:vAlign w:val="center"/>
          </w:tcPr>
          <w:p w14:paraId="1DA02ED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25310A4E" w14:textId="1083B61C" w:rsidR="00A56447" w:rsidRPr="002D562C" w:rsidRDefault="00A56447" w:rsidP="007E0D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мүдделі МО (оның ішінде құқық қорғау органдары мен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әлеуетті құрылымдар), ЖАО, ҰК</w:t>
            </w:r>
          </w:p>
        </w:tc>
        <w:tc>
          <w:tcPr>
            <w:tcW w:w="6096" w:type="dxa"/>
            <w:gridSpan w:val="7"/>
            <w:vAlign w:val="center"/>
          </w:tcPr>
          <w:p w14:paraId="656507E8" w14:textId="4C6FE53E" w:rsidR="00A56447" w:rsidRPr="002D562C" w:rsidRDefault="00376ACE" w:rsidP="005139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өзделген қаражат 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шегінде</w:t>
            </w:r>
          </w:p>
        </w:tc>
        <w:tc>
          <w:tcPr>
            <w:tcW w:w="708" w:type="dxa"/>
            <w:vAlign w:val="center"/>
          </w:tcPr>
          <w:p w14:paraId="6FED4A9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7D54421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0DC43A1E" w14:textId="77777777" w:rsidTr="009670C2">
        <w:trPr>
          <w:trHeight w:val="278"/>
        </w:trPr>
        <w:tc>
          <w:tcPr>
            <w:tcW w:w="538" w:type="dxa"/>
          </w:tcPr>
          <w:p w14:paraId="68BF2BC9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4FA8E8E3" w14:textId="3A36DA3F" w:rsidR="00A56447" w:rsidRPr="002D562C" w:rsidRDefault="00A56447" w:rsidP="003C11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тілдің беделін, сұранысын арттыру, сондай-ақ мемлекеттік тілді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 қолданылу салаларын </w:t>
            </w:r>
            <w:r w:rsidR="00376ACE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(оның ішінде білім беру жүйесін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мектепке дейінгі, мектептік</w:t>
            </w:r>
            <w:r w:rsidR="00376ACE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арнайы орта және жоғары оқу орындары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ұйымдарын</w:t>
            </w:r>
            <w:r w:rsidR="00376ACE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қамти отырып)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пайдалану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оның қолданы</w:t>
            </w:r>
            <w:r w:rsidR="003C1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аясын кеңейту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ынталандыру және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дәріптеу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жөніндегі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1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іс-шаралар </w:t>
            </w:r>
          </w:p>
        </w:tc>
        <w:tc>
          <w:tcPr>
            <w:tcW w:w="992" w:type="dxa"/>
            <w:vAlign w:val="center"/>
          </w:tcPr>
          <w:p w14:paraId="1DFB28D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Align w:val="center"/>
          </w:tcPr>
          <w:p w14:paraId="475B0B9C" w14:textId="3F957659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әлеуметтік тапсырыс шеңберінде өткізілетін іс-шаралар</w:t>
            </w:r>
          </w:p>
        </w:tc>
        <w:tc>
          <w:tcPr>
            <w:tcW w:w="1127" w:type="dxa"/>
            <w:vAlign w:val="center"/>
          </w:tcPr>
          <w:p w14:paraId="0AD94667" w14:textId="1A7B681C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376ACE"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4C6E920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48E490E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</w:t>
            </w:r>
          </w:p>
        </w:tc>
        <w:tc>
          <w:tcPr>
            <w:tcW w:w="851" w:type="dxa"/>
            <w:vAlign w:val="center"/>
          </w:tcPr>
          <w:p w14:paraId="0398960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260,3</w:t>
            </w:r>
          </w:p>
        </w:tc>
        <w:tc>
          <w:tcPr>
            <w:tcW w:w="850" w:type="dxa"/>
            <w:vAlign w:val="center"/>
          </w:tcPr>
          <w:p w14:paraId="0FC0AB1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266,5</w:t>
            </w:r>
          </w:p>
        </w:tc>
        <w:tc>
          <w:tcPr>
            <w:tcW w:w="851" w:type="dxa"/>
            <w:vAlign w:val="center"/>
          </w:tcPr>
          <w:p w14:paraId="6D715B3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280,6</w:t>
            </w:r>
          </w:p>
        </w:tc>
        <w:tc>
          <w:tcPr>
            <w:tcW w:w="850" w:type="dxa"/>
            <w:vAlign w:val="center"/>
          </w:tcPr>
          <w:p w14:paraId="30C4309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293,8</w:t>
            </w:r>
          </w:p>
        </w:tc>
        <w:tc>
          <w:tcPr>
            <w:tcW w:w="850" w:type="dxa"/>
            <w:vAlign w:val="center"/>
          </w:tcPr>
          <w:p w14:paraId="718980F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307,4</w:t>
            </w:r>
          </w:p>
        </w:tc>
        <w:tc>
          <w:tcPr>
            <w:tcW w:w="851" w:type="dxa"/>
            <w:vAlign w:val="center"/>
          </w:tcPr>
          <w:p w14:paraId="4326BCE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307,4</w:t>
            </w:r>
          </w:p>
        </w:tc>
        <w:tc>
          <w:tcPr>
            <w:tcW w:w="993" w:type="dxa"/>
            <w:vAlign w:val="center"/>
          </w:tcPr>
          <w:p w14:paraId="4029FD4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1716,0</w:t>
            </w:r>
          </w:p>
        </w:tc>
        <w:tc>
          <w:tcPr>
            <w:tcW w:w="708" w:type="dxa"/>
            <w:vAlign w:val="center"/>
          </w:tcPr>
          <w:p w14:paraId="25E757D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</w:t>
            </w:r>
          </w:p>
        </w:tc>
        <w:tc>
          <w:tcPr>
            <w:tcW w:w="850" w:type="dxa"/>
            <w:vAlign w:val="center"/>
          </w:tcPr>
          <w:p w14:paraId="3721263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5A800568" w14:textId="77777777" w:rsidTr="009670C2">
        <w:trPr>
          <w:trHeight w:val="278"/>
        </w:trPr>
        <w:tc>
          <w:tcPr>
            <w:tcW w:w="538" w:type="dxa"/>
          </w:tcPr>
          <w:p w14:paraId="3BF64978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726D5FC0" w14:textId="732A7053" w:rsidR="00A56447" w:rsidRPr="002D562C" w:rsidRDefault="00376ACE" w:rsidP="003C11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емлекеттік тілде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(оның ішінде, латын графикалы әліпби негізінде)  </w:t>
            </w:r>
            <w:r w:rsidRPr="003C119C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и</w:t>
            </w:r>
            <w:r w:rsidR="00A56447" w:rsidRPr="003C119C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нновациялық </w:t>
            </w:r>
            <w:r w:rsidR="003C119C" w:rsidRPr="003C119C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І</w:t>
            </w:r>
            <w:r w:rsidR="00A56447" w:rsidRPr="003C119C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Т-жобалар</w:t>
            </w:r>
            <w:r w:rsidRPr="003C119C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ды</w:t>
            </w:r>
            <w:r w:rsidR="00A56447" w:rsidRPr="003C119C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,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тележобалар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анимациялық фильмдерді әзірлеу және шығару</w:t>
            </w:r>
          </w:p>
        </w:tc>
        <w:tc>
          <w:tcPr>
            <w:tcW w:w="992" w:type="dxa"/>
            <w:vAlign w:val="center"/>
          </w:tcPr>
          <w:p w14:paraId="68FF3CD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Align w:val="center"/>
          </w:tcPr>
          <w:p w14:paraId="22CCDF5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ACE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жобалар, бағдарламалар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фильмдер (анимациялық) </w:t>
            </w:r>
          </w:p>
        </w:tc>
        <w:tc>
          <w:tcPr>
            <w:tcW w:w="1127" w:type="dxa"/>
            <w:vAlign w:val="center"/>
          </w:tcPr>
          <w:p w14:paraId="28A0D609" w14:textId="5293D134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376ACE"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3D3FF16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591D105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Align w:val="center"/>
          </w:tcPr>
          <w:p w14:paraId="4B082F6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164,3</w:t>
            </w:r>
          </w:p>
        </w:tc>
        <w:tc>
          <w:tcPr>
            <w:tcW w:w="850" w:type="dxa"/>
            <w:vAlign w:val="center"/>
          </w:tcPr>
          <w:p w14:paraId="141011F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149,3</w:t>
            </w:r>
          </w:p>
        </w:tc>
        <w:tc>
          <w:tcPr>
            <w:tcW w:w="851" w:type="dxa"/>
            <w:vAlign w:val="center"/>
          </w:tcPr>
          <w:p w14:paraId="478DC80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149,3</w:t>
            </w:r>
          </w:p>
        </w:tc>
        <w:tc>
          <w:tcPr>
            <w:tcW w:w="850" w:type="dxa"/>
            <w:vAlign w:val="center"/>
          </w:tcPr>
          <w:p w14:paraId="253FC78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149,3</w:t>
            </w:r>
          </w:p>
        </w:tc>
        <w:tc>
          <w:tcPr>
            <w:tcW w:w="850" w:type="dxa"/>
            <w:vAlign w:val="center"/>
          </w:tcPr>
          <w:p w14:paraId="1AD7549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149,3</w:t>
            </w:r>
          </w:p>
        </w:tc>
        <w:tc>
          <w:tcPr>
            <w:tcW w:w="851" w:type="dxa"/>
            <w:vAlign w:val="center"/>
          </w:tcPr>
          <w:p w14:paraId="51D54C6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149,3</w:t>
            </w:r>
          </w:p>
        </w:tc>
        <w:tc>
          <w:tcPr>
            <w:tcW w:w="993" w:type="dxa"/>
            <w:vAlign w:val="center"/>
          </w:tcPr>
          <w:p w14:paraId="7EE09E3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910,8</w:t>
            </w:r>
          </w:p>
        </w:tc>
        <w:tc>
          <w:tcPr>
            <w:tcW w:w="708" w:type="dxa"/>
            <w:vAlign w:val="center"/>
          </w:tcPr>
          <w:p w14:paraId="0A22E14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7728277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2D562C" w14:paraId="30A105D7" w14:textId="77777777" w:rsidTr="009670C2">
        <w:trPr>
          <w:trHeight w:val="278"/>
        </w:trPr>
        <w:tc>
          <w:tcPr>
            <w:tcW w:w="538" w:type="dxa"/>
          </w:tcPr>
          <w:p w14:paraId="7C5C51B3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7CB747F2" w14:textId="5FBDDA6F" w:rsidR="00A56447" w:rsidRPr="002D562C" w:rsidRDefault="00A56447" w:rsidP="00E83E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тілді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қолданылу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аясын кеңейтуге бағытталған баспа өнімдерін шығару, сондай-ақ олардың электронды нұсқаларын tilalemi.kz, qazlatyn.kz порталдарына орналастыру</w:t>
            </w:r>
          </w:p>
        </w:tc>
        <w:tc>
          <w:tcPr>
            <w:tcW w:w="992" w:type="dxa"/>
            <w:vMerge w:val="restart"/>
            <w:vAlign w:val="center"/>
          </w:tcPr>
          <w:p w14:paraId="1E4FFBF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Merge w:val="restart"/>
            <w:vAlign w:val="center"/>
          </w:tcPr>
          <w:p w14:paraId="7D80E4C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Merge w:val="restart"/>
            <w:vAlign w:val="center"/>
          </w:tcPr>
          <w:p w14:paraId="54D48D4A" w14:textId="6787CE2C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376ACE"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793D2D5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Merge w:val="restart"/>
            <w:vAlign w:val="center"/>
          </w:tcPr>
          <w:p w14:paraId="3B0069A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Merge w:val="restart"/>
            <w:vAlign w:val="center"/>
          </w:tcPr>
          <w:p w14:paraId="19E2BF0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13,5</w:t>
            </w:r>
          </w:p>
        </w:tc>
        <w:tc>
          <w:tcPr>
            <w:tcW w:w="850" w:type="dxa"/>
            <w:vMerge w:val="restart"/>
            <w:vAlign w:val="center"/>
          </w:tcPr>
          <w:p w14:paraId="2AC75DB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13,5</w:t>
            </w:r>
          </w:p>
        </w:tc>
        <w:tc>
          <w:tcPr>
            <w:tcW w:w="851" w:type="dxa"/>
            <w:vMerge w:val="restart"/>
            <w:vAlign w:val="center"/>
          </w:tcPr>
          <w:p w14:paraId="3D62033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13,5</w:t>
            </w:r>
          </w:p>
        </w:tc>
        <w:tc>
          <w:tcPr>
            <w:tcW w:w="850" w:type="dxa"/>
            <w:vMerge w:val="restart"/>
            <w:vAlign w:val="center"/>
          </w:tcPr>
          <w:p w14:paraId="74229D3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13,5</w:t>
            </w:r>
          </w:p>
        </w:tc>
        <w:tc>
          <w:tcPr>
            <w:tcW w:w="850" w:type="dxa"/>
            <w:vMerge w:val="restart"/>
            <w:vAlign w:val="center"/>
          </w:tcPr>
          <w:p w14:paraId="6EF5217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13,5</w:t>
            </w:r>
          </w:p>
        </w:tc>
        <w:tc>
          <w:tcPr>
            <w:tcW w:w="851" w:type="dxa"/>
            <w:vMerge w:val="restart"/>
            <w:vAlign w:val="center"/>
          </w:tcPr>
          <w:p w14:paraId="4D11A2C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13,5</w:t>
            </w:r>
          </w:p>
        </w:tc>
        <w:tc>
          <w:tcPr>
            <w:tcW w:w="993" w:type="dxa"/>
            <w:vMerge w:val="restart"/>
            <w:vAlign w:val="center"/>
          </w:tcPr>
          <w:p w14:paraId="389E905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81,0</w:t>
            </w:r>
          </w:p>
        </w:tc>
        <w:tc>
          <w:tcPr>
            <w:tcW w:w="708" w:type="dxa"/>
            <w:vMerge w:val="restart"/>
            <w:vAlign w:val="center"/>
          </w:tcPr>
          <w:p w14:paraId="3613867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Merge w:val="restart"/>
            <w:vAlign w:val="center"/>
          </w:tcPr>
          <w:p w14:paraId="261938B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FF6F66" w14:paraId="0712F862" w14:textId="77777777" w:rsidTr="009670C2">
        <w:trPr>
          <w:trHeight w:val="278"/>
        </w:trPr>
        <w:tc>
          <w:tcPr>
            <w:tcW w:w="538" w:type="dxa"/>
          </w:tcPr>
          <w:p w14:paraId="2C69E8A4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760EA5C1" w14:textId="7A16E763" w:rsidR="00A56447" w:rsidRPr="002D562C" w:rsidRDefault="00A56447" w:rsidP="00376A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 оқыту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үздік әдістемелерді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айқындау, сынақтан өткізу, тарату</w:t>
            </w:r>
          </w:p>
        </w:tc>
        <w:tc>
          <w:tcPr>
            <w:tcW w:w="992" w:type="dxa"/>
            <w:vMerge/>
            <w:vAlign w:val="center"/>
          </w:tcPr>
          <w:p w14:paraId="2AF9D69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14:paraId="4DA989D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vMerge/>
            <w:vAlign w:val="center"/>
          </w:tcPr>
          <w:p w14:paraId="7C18C42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14:paraId="5D2B0DD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14:paraId="57BE2DE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35F386A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14:paraId="5A81940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3819995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491C06D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14:paraId="533FC32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14:paraId="502E362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vAlign w:val="center"/>
          </w:tcPr>
          <w:p w14:paraId="17DFB27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7BCD1E5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376ACE" w14:paraId="1312F2BD" w14:textId="77777777" w:rsidTr="009670C2">
        <w:trPr>
          <w:trHeight w:val="1431"/>
        </w:trPr>
        <w:tc>
          <w:tcPr>
            <w:tcW w:w="538" w:type="dxa"/>
          </w:tcPr>
          <w:p w14:paraId="7DCF815E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1CA2F514" w14:textId="3D2294B3" w:rsidR="00A56447" w:rsidRPr="002D562C" w:rsidRDefault="00A56447" w:rsidP="00E83E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Бизнес-ортада қазақ тілінің латын графикалы әліпбиінің қолданылу деңгейін арттыру бөлігінде қазақстандық кәсіпкерлерді қолдау</w:t>
            </w:r>
          </w:p>
        </w:tc>
        <w:tc>
          <w:tcPr>
            <w:tcW w:w="992" w:type="dxa"/>
            <w:vAlign w:val="center"/>
          </w:tcPr>
          <w:p w14:paraId="32A0B28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59EE53C3" w14:textId="62E99B6D" w:rsidR="00A56447" w:rsidRPr="002D562C" w:rsidRDefault="00A56447" w:rsidP="00376A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ACE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интерьер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дизайны заттарын, кеңсе заттарын, киім, аксессуарларды және т.б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76ACE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жасауда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тілді пайдалану</w:t>
            </w:r>
          </w:p>
        </w:tc>
        <w:tc>
          <w:tcPr>
            <w:tcW w:w="1127" w:type="dxa"/>
            <w:vAlign w:val="center"/>
          </w:tcPr>
          <w:p w14:paraId="271054CE" w14:textId="181CFD40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376ACE"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38922B1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5A8B08E9" w14:textId="0262229C" w:rsidR="00A56447" w:rsidRPr="002D562C" w:rsidRDefault="00A56447" w:rsidP="009940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«Атамекен» ҰКП (келісу бойынша)</w:t>
            </w:r>
          </w:p>
        </w:tc>
        <w:tc>
          <w:tcPr>
            <w:tcW w:w="6096" w:type="dxa"/>
            <w:gridSpan w:val="7"/>
          </w:tcPr>
          <w:p w14:paraId="22E1B56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F8F35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9BBF3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03C226" w14:textId="39D93AE2" w:rsidR="00A56447" w:rsidRPr="002D562C" w:rsidRDefault="00376ACE" w:rsidP="005139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өзделген қаражат 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шегінде</w:t>
            </w:r>
          </w:p>
        </w:tc>
        <w:tc>
          <w:tcPr>
            <w:tcW w:w="708" w:type="dxa"/>
            <w:vAlign w:val="center"/>
          </w:tcPr>
          <w:p w14:paraId="693C20D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42C4CDA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376ACE" w14:paraId="423939CC" w14:textId="77777777" w:rsidTr="00D203E1">
        <w:trPr>
          <w:trHeight w:val="278"/>
        </w:trPr>
        <w:tc>
          <w:tcPr>
            <w:tcW w:w="538" w:type="dxa"/>
          </w:tcPr>
          <w:p w14:paraId="58F6F96D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15CBB05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Міндет:</w:t>
            </w:r>
          </w:p>
        </w:tc>
      </w:tr>
      <w:tr w:rsidR="00A56447" w:rsidRPr="009732D9" w14:paraId="3EA461CE" w14:textId="77777777" w:rsidTr="00D203E1">
        <w:trPr>
          <w:trHeight w:val="278"/>
        </w:trPr>
        <w:tc>
          <w:tcPr>
            <w:tcW w:w="538" w:type="dxa"/>
          </w:tcPr>
          <w:p w14:paraId="286B1D6E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3054C207" w14:textId="044690D9" w:rsidR="00A56447" w:rsidRPr="002D562C" w:rsidRDefault="00A56447" w:rsidP="000043D4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>2.5.  Халықаралық ком</w:t>
            </w:r>
            <w:r w:rsidR="00FF6F66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>уникацияда қазақ тілінің қолданылуын кеңейту</w:t>
            </w:r>
          </w:p>
        </w:tc>
      </w:tr>
      <w:tr w:rsidR="00A56447" w:rsidRPr="002D562C" w14:paraId="421FA15E" w14:textId="77777777" w:rsidTr="00D203E1">
        <w:trPr>
          <w:trHeight w:val="278"/>
        </w:trPr>
        <w:tc>
          <w:tcPr>
            <w:tcW w:w="538" w:type="dxa"/>
          </w:tcPr>
          <w:p w14:paraId="4348FED1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62646FB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Нәтижелер көрсеткіші:</w:t>
            </w:r>
          </w:p>
        </w:tc>
      </w:tr>
      <w:tr w:rsidR="00A56447" w:rsidRPr="002D562C" w14:paraId="54A8FFDE" w14:textId="77777777" w:rsidTr="009670C2">
        <w:trPr>
          <w:trHeight w:val="1267"/>
        </w:trPr>
        <w:tc>
          <w:tcPr>
            <w:tcW w:w="538" w:type="dxa"/>
          </w:tcPr>
          <w:p w14:paraId="527E68B7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56841EF4" w14:textId="49C41742" w:rsidR="00A56447" w:rsidRPr="002D562C" w:rsidRDefault="00A56447" w:rsidP="00376A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 өткізілетін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сондай-ақ  шет елдерде қазақстандық дипмиссиялар ұйымдастырған </w:t>
            </w:r>
            <w:r w:rsidR="0037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шараларда қазақ тілінің қолданылу үлесі</w:t>
            </w:r>
          </w:p>
        </w:tc>
        <w:tc>
          <w:tcPr>
            <w:tcW w:w="992" w:type="dxa"/>
            <w:vAlign w:val="center"/>
          </w:tcPr>
          <w:p w14:paraId="25A454C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2C5428F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</w:tc>
        <w:tc>
          <w:tcPr>
            <w:tcW w:w="1127" w:type="dxa"/>
            <w:vAlign w:val="center"/>
          </w:tcPr>
          <w:p w14:paraId="33B52038" w14:textId="6343C68C" w:rsidR="00A56447" w:rsidRPr="002D562C" w:rsidRDefault="00376ACE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46A1C18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468B742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СІМ</w:t>
            </w:r>
          </w:p>
        </w:tc>
        <w:tc>
          <w:tcPr>
            <w:tcW w:w="851" w:type="dxa"/>
            <w:vAlign w:val="center"/>
          </w:tcPr>
          <w:p w14:paraId="6EF3B08A" w14:textId="77777777" w:rsidR="00A56447" w:rsidRPr="002D562C" w:rsidRDefault="00A56447" w:rsidP="00C52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0" w:type="dxa"/>
            <w:vAlign w:val="center"/>
          </w:tcPr>
          <w:p w14:paraId="15C89D10" w14:textId="77777777" w:rsidR="00A56447" w:rsidRPr="002D562C" w:rsidRDefault="00A56447" w:rsidP="00C52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1" w:type="dxa"/>
            <w:vAlign w:val="center"/>
          </w:tcPr>
          <w:p w14:paraId="4C3E3D43" w14:textId="77777777" w:rsidR="00A56447" w:rsidRPr="002D562C" w:rsidRDefault="00A56447" w:rsidP="00C52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50" w:type="dxa"/>
            <w:vAlign w:val="center"/>
          </w:tcPr>
          <w:p w14:paraId="0AC11400" w14:textId="77777777" w:rsidR="00A56447" w:rsidRPr="002D562C" w:rsidRDefault="00A56447" w:rsidP="00C52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50" w:type="dxa"/>
            <w:vAlign w:val="center"/>
          </w:tcPr>
          <w:p w14:paraId="2C29039E" w14:textId="77777777" w:rsidR="00A56447" w:rsidRPr="002D562C" w:rsidRDefault="00A56447" w:rsidP="00C52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51" w:type="dxa"/>
            <w:vAlign w:val="center"/>
          </w:tcPr>
          <w:p w14:paraId="3C7C800B" w14:textId="77777777" w:rsidR="00A56447" w:rsidRPr="002D562C" w:rsidRDefault="00A56447" w:rsidP="00C52B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993" w:type="dxa"/>
            <w:vAlign w:val="center"/>
          </w:tcPr>
          <w:p w14:paraId="0F48EFF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7C2A21D4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7760B913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70637D7D" w14:textId="77777777" w:rsidTr="00D203E1">
        <w:trPr>
          <w:trHeight w:val="278"/>
        </w:trPr>
        <w:tc>
          <w:tcPr>
            <w:tcW w:w="538" w:type="dxa"/>
          </w:tcPr>
          <w:p w14:paraId="726CCC20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52DFD7B8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</w:tr>
      <w:tr w:rsidR="00A56447" w:rsidRPr="002D562C" w14:paraId="293CC8FB" w14:textId="77777777" w:rsidTr="009670C2">
        <w:trPr>
          <w:trHeight w:val="278"/>
        </w:trPr>
        <w:tc>
          <w:tcPr>
            <w:tcW w:w="538" w:type="dxa"/>
          </w:tcPr>
          <w:p w14:paraId="33D227D6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204F074C" w14:textId="10058CCF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тілдің халықаралық қызметте қолданылуын қамтамасыз ету</w:t>
            </w:r>
          </w:p>
        </w:tc>
        <w:tc>
          <w:tcPr>
            <w:tcW w:w="992" w:type="dxa"/>
            <w:vAlign w:val="center"/>
          </w:tcPr>
          <w:p w14:paraId="12D7BE3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79A7E72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келісімдер, халықара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лық шарттар, кездесулер, келіссөздер</w:t>
            </w:r>
          </w:p>
        </w:tc>
        <w:tc>
          <w:tcPr>
            <w:tcW w:w="1127" w:type="dxa"/>
            <w:vAlign w:val="center"/>
          </w:tcPr>
          <w:p w14:paraId="395C2B26" w14:textId="23943221" w:rsidR="00A56447" w:rsidRPr="002D562C" w:rsidRDefault="00376ACE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2020 </w:t>
            </w:r>
            <w:r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1FF0121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57F1F80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СІМ,</w:t>
            </w:r>
          </w:p>
          <w:p w14:paraId="78C52D4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мүдделі МО,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ЖАО, ҰК</w:t>
            </w:r>
          </w:p>
          <w:p w14:paraId="3F67365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gridSpan w:val="7"/>
            <w:vAlign w:val="center"/>
          </w:tcPr>
          <w:p w14:paraId="759B915F" w14:textId="4363A8FB" w:rsidR="00A56447" w:rsidRPr="002D562C" w:rsidRDefault="00251782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алап етілмейді</w:t>
            </w:r>
          </w:p>
        </w:tc>
        <w:tc>
          <w:tcPr>
            <w:tcW w:w="708" w:type="dxa"/>
            <w:vAlign w:val="center"/>
          </w:tcPr>
          <w:p w14:paraId="6C24E27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5E100FD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7C645D0E" w14:textId="77777777" w:rsidTr="009670C2">
        <w:trPr>
          <w:trHeight w:val="278"/>
        </w:trPr>
        <w:tc>
          <w:tcPr>
            <w:tcW w:w="538" w:type="dxa"/>
          </w:tcPr>
          <w:p w14:paraId="1BF71429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70CD2D9A" w14:textId="5C5E211E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19C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Қазақстанда және шетелдерде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тілін 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ілгерілету үшін «Абай институты» ашық білім беру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-танымдық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іске қосу</w:t>
            </w:r>
          </w:p>
          <w:p w14:paraId="0A5B5C71" w14:textId="77777777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6DF6195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Align w:val="center"/>
          </w:tcPr>
          <w:p w14:paraId="1536101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56143046" w14:textId="1CAE20A2" w:rsidR="00A56447" w:rsidRPr="002D562C" w:rsidRDefault="00376ACE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5F8CD92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397474D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Align w:val="center"/>
          </w:tcPr>
          <w:p w14:paraId="43B2CEE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37,6</w:t>
            </w:r>
          </w:p>
        </w:tc>
        <w:tc>
          <w:tcPr>
            <w:tcW w:w="850" w:type="dxa"/>
            <w:vAlign w:val="center"/>
          </w:tcPr>
          <w:p w14:paraId="3DB8E86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37,6</w:t>
            </w:r>
          </w:p>
        </w:tc>
        <w:tc>
          <w:tcPr>
            <w:tcW w:w="851" w:type="dxa"/>
            <w:vAlign w:val="center"/>
          </w:tcPr>
          <w:p w14:paraId="79B8D23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37,6</w:t>
            </w:r>
          </w:p>
        </w:tc>
        <w:tc>
          <w:tcPr>
            <w:tcW w:w="850" w:type="dxa"/>
            <w:vAlign w:val="center"/>
          </w:tcPr>
          <w:p w14:paraId="4265928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37,6</w:t>
            </w:r>
          </w:p>
        </w:tc>
        <w:tc>
          <w:tcPr>
            <w:tcW w:w="850" w:type="dxa"/>
            <w:vAlign w:val="center"/>
          </w:tcPr>
          <w:p w14:paraId="4DB2F2F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37,6</w:t>
            </w:r>
          </w:p>
        </w:tc>
        <w:tc>
          <w:tcPr>
            <w:tcW w:w="851" w:type="dxa"/>
            <w:vAlign w:val="center"/>
          </w:tcPr>
          <w:p w14:paraId="6520218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37,6</w:t>
            </w:r>
          </w:p>
        </w:tc>
        <w:tc>
          <w:tcPr>
            <w:tcW w:w="993" w:type="dxa"/>
            <w:vAlign w:val="center"/>
          </w:tcPr>
          <w:p w14:paraId="1CB4426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225,6</w:t>
            </w:r>
          </w:p>
        </w:tc>
        <w:tc>
          <w:tcPr>
            <w:tcW w:w="708" w:type="dxa"/>
            <w:vAlign w:val="center"/>
          </w:tcPr>
          <w:p w14:paraId="4A63CF3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721074F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2D562C" w14:paraId="0704FF5A" w14:textId="77777777" w:rsidTr="009670C2">
        <w:trPr>
          <w:trHeight w:val="278"/>
        </w:trPr>
        <w:tc>
          <w:tcPr>
            <w:tcW w:w="538" w:type="dxa"/>
          </w:tcPr>
          <w:p w14:paraId="3152D1CE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51479F15" w14:textId="227B9580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Шетелдегі қазақ диаспорасының өкілдеріне ана тілін үйренуде әдістемелік және ұйымдастырушылық қолдау көрсету</w:t>
            </w:r>
          </w:p>
        </w:tc>
        <w:tc>
          <w:tcPr>
            <w:tcW w:w="992" w:type="dxa"/>
            <w:vAlign w:val="center"/>
          </w:tcPr>
          <w:p w14:paraId="43AEBAE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Align w:val="center"/>
          </w:tcPr>
          <w:p w14:paraId="2144F45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</w:tc>
        <w:tc>
          <w:tcPr>
            <w:tcW w:w="1127" w:type="dxa"/>
            <w:vAlign w:val="center"/>
          </w:tcPr>
          <w:p w14:paraId="6D5E0E22" w14:textId="741828E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1782"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4C51237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5FCA627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АҚДМ, МСМ,</w:t>
            </w:r>
          </w:p>
          <w:p w14:paraId="7230986A" w14:textId="5461463E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СІМ, ЖАО, ДҚҚ, «Халықаралық «Қазақ тілі» қоғамы» ҚБ</w:t>
            </w:r>
            <w:r w:rsidR="00394D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(келісу бойынша)</w:t>
            </w:r>
          </w:p>
        </w:tc>
        <w:tc>
          <w:tcPr>
            <w:tcW w:w="851" w:type="dxa"/>
            <w:vAlign w:val="center"/>
          </w:tcPr>
          <w:p w14:paraId="4D54204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39,1</w:t>
            </w:r>
          </w:p>
        </w:tc>
        <w:tc>
          <w:tcPr>
            <w:tcW w:w="850" w:type="dxa"/>
            <w:vAlign w:val="center"/>
          </w:tcPr>
          <w:p w14:paraId="2F66404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39,1</w:t>
            </w:r>
          </w:p>
        </w:tc>
        <w:tc>
          <w:tcPr>
            <w:tcW w:w="851" w:type="dxa"/>
            <w:vAlign w:val="center"/>
          </w:tcPr>
          <w:p w14:paraId="00BD5F8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39,1</w:t>
            </w:r>
          </w:p>
        </w:tc>
        <w:tc>
          <w:tcPr>
            <w:tcW w:w="850" w:type="dxa"/>
            <w:vAlign w:val="center"/>
          </w:tcPr>
          <w:p w14:paraId="7C078A0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39,1</w:t>
            </w:r>
          </w:p>
        </w:tc>
        <w:tc>
          <w:tcPr>
            <w:tcW w:w="850" w:type="dxa"/>
            <w:vAlign w:val="center"/>
          </w:tcPr>
          <w:p w14:paraId="4847E8C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39,1</w:t>
            </w:r>
          </w:p>
        </w:tc>
        <w:tc>
          <w:tcPr>
            <w:tcW w:w="851" w:type="dxa"/>
            <w:vAlign w:val="center"/>
          </w:tcPr>
          <w:p w14:paraId="09BA917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39,1</w:t>
            </w:r>
          </w:p>
        </w:tc>
        <w:tc>
          <w:tcPr>
            <w:tcW w:w="993" w:type="dxa"/>
            <w:vAlign w:val="center"/>
          </w:tcPr>
          <w:p w14:paraId="556BFE7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234,6</w:t>
            </w:r>
          </w:p>
        </w:tc>
        <w:tc>
          <w:tcPr>
            <w:tcW w:w="708" w:type="dxa"/>
            <w:vAlign w:val="center"/>
          </w:tcPr>
          <w:p w14:paraId="2B0CF7F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2B917A1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240 002</w:t>
            </w:r>
          </w:p>
        </w:tc>
      </w:tr>
      <w:tr w:rsidR="00A56447" w:rsidRPr="002D562C" w14:paraId="262CC655" w14:textId="77777777" w:rsidTr="009670C2">
        <w:trPr>
          <w:trHeight w:val="278"/>
        </w:trPr>
        <w:tc>
          <w:tcPr>
            <w:tcW w:w="538" w:type="dxa"/>
          </w:tcPr>
          <w:p w14:paraId="65C4C801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4939C3ED" w14:textId="1768D4B2" w:rsidR="00A56447" w:rsidRPr="002D562C" w:rsidRDefault="00A56447" w:rsidP="002517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Шетелдік университеттер мен орталықтарға, факультеттерге, сондай-ақ қазақ тілін оқыт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кабинеттер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іне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әдістемелік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және ақпараттық қолдау көрсету</w:t>
            </w:r>
          </w:p>
        </w:tc>
        <w:tc>
          <w:tcPr>
            <w:tcW w:w="992" w:type="dxa"/>
            <w:vAlign w:val="center"/>
          </w:tcPr>
          <w:p w14:paraId="481E34B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49D90D3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26DE0FA4" w14:textId="2AD49012" w:rsidR="00A56447" w:rsidRPr="002D562C" w:rsidRDefault="00251782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300AD3A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2A67908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</w:t>
            </w:r>
          </w:p>
          <w:p w14:paraId="62206E7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СІМ, </w:t>
            </w:r>
          </w:p>
          <w:p w14:paraId="113AF33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БҒМ</w:t>
            </w:r>
          </w:p>
        </w:tc>
        <w:tc>
          <w:tcPr>
            <w:tcW w:w="6096" w:type="dxa"/>
            <w:gridSpan w:val="7"/>
            <w:vAlign w:val="center"/>
          </w:tcPr>
          <w:p w14:paraId="1D918E54" w14:textId="01AB3032" w:rsidR="00A56447" w:rsidRPr="002D562C" w:rsidRDefault="00251782" w:rsidP="002517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алап етілмейді</w:t>
            </w:r>
          </w:p>
        </w:tc>
        <w:tc>
          <w:tcPr>
            <w:tcW w:w="708" w:type="dxa"/>
            <w:vAlign w:val="center"/>
          </w:tcPr>
          <w:p w14:paraId="740DDDF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5309487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FF6F66" w14:paraId="1BDA1CE2" w14:textId="77777777" w:rsidTr="00D203E1">
        <w:trPr>
          <w:trHeight w:val="278"/>
        </w:trPr>
        <w:tc>
          <w:tcPr>
            <w:tcW w:w="538" w:type="dxa"/>
          </w:tcPr>
          <w:p w14:paraId="1EC175F6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7ED711F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Қазақстан азаматтарының тілдік капиталын дамыту</w:t>
            </w:r>
          </w:p>
        </w:tc>
      </w:tr>
      <w:tr w:rsidR="00A56447" w:rsidRPr="002D562C" w14:paraId="2A5976C8" w14:textId="77777777" w:rsidTr="00D203E1">
        <w:trPr>
          <w:trHeight w:val="278"/>
        </w:trPr>
        <w:tc>
          <w:tcPr>
            <w:tcW w:w="538" w:type="dxa"/>
          </w:tcPr>
          <w:p w14:paraId="1992DB40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31F1F53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Нысаналы индикатор</w:t>
            </w: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</w:tr>
      <w:tr w:rsidR="00A56447" w:rsidRPr="002D562C" w14:paraId="6E6031EC" w14:textId="77777777" w:rsidTr="009670C2">
        <w:trPr>
          <w:trHeight w:val="278"/>
        </w:trPr>
        <w:tc>
          <w:tcPr>
            <w:tcW w:w="538" w:type="dxa"/>
          </w:tcPr>
          <w:p w14:paraId="452E9FC9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28B4C6A6" w14:textId="6C7609BA" w:rsidR="00A56447" w:rsidRPr="002D562C" w:rsidRDefault="00A56447" w:rsidP="001A7E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тілді (қазақ, орыс және ағылшын) меңгерген  халықтың үлесі</w:t>
            </w:r>
          </w:p>
        </w:tc>
        <w:tc>
          <w:tcPr>
            <w:tcW w:w="992" w:type="dxa"/>
            <w:vAlign w:val="center"/>
          </w:tcPr>
          <w:p w14:paraId="3A35A5F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372D08D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55B9E418" w14:textId="1A9E7464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1782"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5770567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33330AA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  <w:p w14:paraId="0BB11235" w14:textId="7B4D6D1A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</w:t>
            </w:r>
          </w:p>
        </w:tc>
        <w:tc>
          <w:tcPr>
            <w:tcW w:w="851" w:type="dxa"/>
            <w:vAlign w:val="center"/>
          </w:tcPr>
          <w:p w14:paraId="231436F9" w14:textId="77777777" w:rsidR="00A56447" w:rsidRPr="002D562C" w:rsidRDefault="00A56447" w:rsidP="00C92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562C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50" w:type="dxa"/>
            <w:vAlign w:val="center"/>
          </w:tcPr>
          <w:p w14:paraId="598DBF61" w14:textId="77777777" w:rsidR="00A56447" w:rsidRPr="002D562C" w:rsidRDefault="00A56447" w:rsidP="00C92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562C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14:paraId="2DF3CCAC" w14:textId="77777777" w:rsidR="00A56447" w:rsidRPr="002D562C" w:rsidRDefault="00A56447" w:rsidP="00C92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562C">
              <w:rPr>
                <w:rFonts w:ascii="Times New Roman" w:hAnsi="Times New Roman" w:cs="Times New Roman"/>
              </w:rPr>
              <w:t>2</w:t>
            </w:r>
            <w:r w:rsidRPr="002D562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14:paraId="7CFFB38E" w14:textId="77777777" w:rsidR="00A56447" w:rsidRPr="002D562C" w:rsidRDefault="00A56447" w:rsidP="00C92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562C">
              <w:rPr>
                <w:rFonts w:ascii="Times New Roman" w:hAnsi="Times New Roman" w:cs="Times New Roman"/>
              </w:rPr>
              <w:t>2</w:t>
            </w:r>
            <w:r w:rsidRPr="002D562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78983CF4" w14:textId="77777777" w:rsidR="00A56447" w:rsidRPr="002D562C" w:rsidRDefault="00A56447" w:rsidP="00C92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562C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03674BEA" w14:textId="77777777" w:rsidR="00A56447" w:rsidRPr="002D562C" w:rsidRDefault="00A56447" w:rsidP="00C92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2D56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vAlign w:val="center"/>
          </w:tcPr>
          <w:p w14:paraId="2CD7F97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74894F0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52AA67E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7" w:rsidRPr="002D562C" w14:paraId="45A19AAD" w14:textId="77777777" w:rsidTr="00D203E1">
        <w:trPr>
          <w:trHeight w:val="278"/>
        </w:trPr>
        <w:tc>
          <w:tcPr>
            <w:tcW w:w="538" w:type="dxa"/>
          </w:tcPr>
          <w:p w14:paraId="7B682F5B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66EDA36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562C">
              <w:rPr>
                <w:rFonts w:ascii="Times New Roman" w:hAnsi="Times New Roman"/>
                <w:b/>
                <w:sz w:val="24"/>
                <w:szCs w:val="24"/>
              </w:rPr>
              <w:t>Міндет</w:t>
            </w:r>
            <w:proofErr w:type="spellEnd"/>
            <w:r w:rsidRPr="002D56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56447" w:rsidRPr="002D562C" w14:paraId="7B935F9C" w14:textId="77777777" w:rsidTr="00D203E1">
        <w:trPr>
          <w:trHeight w:val="278"/>
        </w:trPr>
        <w:tc>
          <w:tcPr>
            <w:tcW w:w="538" w:type="dxa"/>
          </w:tcPr>
          <w:p w14:paraId="63B7C1E7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1B9699B4" w14:textId="21549CC3" w:rsidR="00A56447" w:rsidRPr="002D562C" w:rsidRDefault="00A56447" w:rsidP="000043D4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>3.1. Орыс тілінің коммуникативтік-тілдік кеңістікте қолданылуы</w:t>
            </w:r>
          </w:p>
        </w:tc>
      </w:tr>
      <w:tr w:rsidR="00A56447" w:rsidRPr="002D562C" w14:paraId="1AD8354F" w14:textId="77777777" w:rsidTr="00D203E1">
        <w:trPr>
          <w:trHeight w:val="278"/>
        </w:trPr>
        <w:tc>
          <w:tcPr>
            <w:tcW w:w="538" w:type="dxa"/>
          </w:tcPr>
          <w:p w14:paraId="5FC7DFFA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11E860D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Нәтижелер көрсеткіші:</w:t>
            </w:r>
          </w:p>
        </w:tc>
      </w:tr>
      <w:tr w:rsidR="00A56447" w:rsidRPr="002D562C" w14:paraId="58C22CED" w14:textId="77777777" w:rsidTr="009670C2">
        <w:trPr>
          <w:trHeight w:val="2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CE52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0996" w14:textId="3B4092B7" w:rsidR="00A56447" w:rsidRPr="002D562C" w:rsidRDefault="00A56447" w:rsidP="000043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тілін меңгерген халықтың үлесі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AB9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B0D83F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708D9EEE" w14:textId="2FB83EB9" w:rsidR="00A56447" w:rsidRPr="002D562C" w:rsidRDefault="00251782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041713B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045CF62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МСМ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ЖАО</w:t>
            </w:r>
          </w:p>
        </w:tc>
        <w:tc>
          <w:tcPr>
            <w:tcW w:w="851" w:type="dxa"/>
            <w:vAlign w:val="center"/>
          </w:tcPr>
          <w:p w14:paraId="7D5B19D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14:paraId="2AFC373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90,2</w:t>
            </w:r>
          </w:p>
        </w:tc>
        <w:tc>
          <w:tcPr>
            <w:tcW w:w="851" w:type="dxa"/>
            <w:vAlign w:val="center"/>
          </w:tcPr>
          <w:p w14:paraId="28DFCDB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90,4</w:t>
            </w:r>
          </w:p>
        </w:tc>
        <w:tc>
          <w:tcPr>
            <w:tcW w:w="850" w:type="dxa"/>
            <w:vAlign w:val="center"/>
          </w:tcPr>
          <w:p w14:paraId="2CE2D16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90,6</w:t>
            </w:r>
          </w:p>
        </w:tc>
        <w:tc>
          <w:tcPr>
            <w:tcW w:w="850" w:type="dxa"/>
            <w:vAlign w:val="center"/>
          </w:tcPr>
          <w:p w14:paraId="1488F91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90,8</w:t>
            </w:r>
          </w:p>
        </w:tc>
        <w:tc>
          <w:tcPr>
            <w:tcW w:w="851" w:type="dxa"/>
            <w:vAlign w:val="center"/>
          </w:tcPr>
          <w:p w14:paraId="65C8036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993" w:type="dxa"/>
            <w:vAlign w:val="center"/>
          </w:tcPr>
          <w:p w14:paraId="4537546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76AE6A14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1C287FF9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1338C67E" w14:textId="77777777" w:rsidTr="00D203E1">
        <w:trPr>
          <w:trHeight w:val="297"/>
        </w:trPr>
        <w:tc>
          <w:tcPr>
            <w:tcW w:w="538" w:type="dxa"/>
          </w:tcPr>
          <w:p w14:paraId="2C426627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0A55A8C8" w14:textId="77777777" w:rsidR="00A56447" w:rsidRPr="002D562C" w:rsidRDefault="00A56447" w:rsidP="00814D61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>3.2. Этностық топтардың тілдерін дамыту</w:t>
            </w:r>
          </w:p>
        </w:tc>
      </w:tr>
      <w:tr w:rsidR="00A56447" w:rsidRPr="002D562C" w14:paraId="3B1211F1" w14:textId="77777777" w:rsidTr="00D203E1">
        <w:trPr>
          <w:trHeight w:val="297"/>
        </w:trPr>
        <w:tc>
          <w:tcPr>
            <w:tcW w:w="538" w:type="dxa"/>
          </w:tcPr>
          <w:p w14:paraId="04238E58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63186CC8" w14:textId="77777777" w:rsidR="00A56447" w:rsidRPr="002D562C" w:rsidRDefault="00A56447" w:rsidP="005231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Нәтижелер көрсеткіші:</w:t>
            </w:r>
          </w:p>
        </w:tc>
      </w:tr>
      <w:tr w:rsidR="00A56447" w:rsidRPr="002D562C" w14:paraId="72FB509A" w14:textId="77777777" w:rsidTr="009670C2">
        <w:trPr>
          <w:trHeight w:val="297"/>
        </w:trPr>
        <w:tc>
          <w:tcPr>
            <w:tcW w:w="538" w:type="dxa"/>
          </w:tcPr>
          <w:p w14:paraId="3F4729DC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281DB89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және ана тілдерін оқыту бойынша әдістемелік көмекпен қамтылған республикалық этномәдени бірлестіктердің үлесі</w:t>
            </w:r>
          </w:p>
        </w:tc>
        <w:tc>
          <w:tcPr>
            <w:tcW w:w="992" w:type="dxa"/>
            <w:vAlign w:val="center"/>
          </w:tcPr>
          <w:p w14:paraId="173E256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462DF05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6B6AAA4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2020-2025</w:t>
            </w:r>
          </w:p>
          <w:p w14:paraId="761329C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5835A15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МСМ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ЖАО</w:t>
            </w:r>
          </w:p>
        </w:tc>
        <w:tc>
          <w:tcPr>
            <w:tcW w:w="851" w:type="dxa"/>
            <w:vAlign w:val="center"/>
          </w:tcPr>
          <w:p w14:paraId="1C7C34F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  <w:vAlign w:val="center"/>
          </w:tcPr>
          <w:p w14:paraId="6407D85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51" w:type="dxa"/>
            <w:vAlign w:val="center"/>
          </w:tcPr>
          <w:p w14:paraId="1C02824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274DACE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  <w:vAlign w:val="center"/>
          </w:tcPr>
          <w:p w14:paraId="69EDCC3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1" w:type="dxa"/>
            <w:vAlign w:val="center"/>
          </w:tcPr>
          <w:p w14:paraId="62C1293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993" w:type="dxa"/>
            <w:vAlign w:val="center"/>
          </w:tcPr>
          <w:p w14:paraId="2756C96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4779EEAE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2BC656C3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103E4EAB" w14:textId="77777777" w:rsidTr="00D203E1">
        <w:trPr>
          <w:trHeight w:val="278"/>
        </w:trPr>
        <w:tc>
          <w:tcPr>
            <w:tcW w:w="538" w:type="dxa"/>
          </w:tcPr>
          <w:p w14:paraId="2E501503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5142F1AD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</w:tr>
      <w:tr w:rsidR="00A56447" w:rsidRPr="002D562C" w14:paraId="3D08230F" w14:textId="77777777" w:rsidTr="009670C2">
        <w:trPr>
          <w:trHeight w:val="278"/>
        </w:trPr>
        <w:tc>
          <w:tcPr>
            <w:tcW w:w="538" w:type="dxa"/>
          </w:tcPr>
          <w:p w14:paraId="415CC146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1E6F7B64" w14:textId="7B1A5B6C" w:rsidR="00A56447" w:rsidRPr="002D562C" w:rsidRDefault="00251782" w:rsidP="00C9274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Славян жазбалары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күндерін мерекелеу шеңберінде конкурстар, семинар-тренингтер, «дөңгелек үстел» отырыстарын өткізу</w:t>
            </w:r>
          </w:p>
        </w:tc>
        <w:tc>
          <w:tcPr>
            <w:tcW w:w="992" w:type="dxa"/>
            <w:vMerge w:val="restart"/>
            <w:vAlign w:val="center"/>
          </w:tcPr>
          <w:p w14:paraId="35DD607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Merge w:val="restart"/>
            <w:vAlign w:val="center"/>
          </w:tcPr>
          <w:p w14:paraId="08CA13A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конкурстар, фестивальдер, семинарлар, тренингтер, акциялар</w:t>
            </w:r>
          </w:p>
        </w:tc>
        <w:tc>
          <w:tcPr>
            <w:tcW w:w="1127" w:type="dxa"/>
            <w:vMerge w:val="restart"/>
            <w:vAlign w:val="center"/>
          </w:tcPr>
          <w:p w14:paraId="4B612C36" w14:textId="769FDDB6" w:rsidR="00A56447" w:rsidRPr="002D562C" w:rsidRDefault="00251782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69E9EA1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Merge w:val="restart"/>
            <w:vAlign w:val="center"/>
          </w:tcPr>
          <w:p w14:paraId="4DC618F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</w:t>
            </w:r>
          </w:p>
        </w:tc>
        <w:tc>
          <w:tcPr>
            <w:tcW w:w="851" w:type="dxa"/>
            <w:vMerge w:val="restart"/>
            <w:vAlign w:val="center"/>
          </w:tcPr>
          <w:p w14:paraId="43B9C1A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240,5</w:t>
            </w:r>
          </w:p>
        </w:tc>
        <w:tc>
          <w:tcPr>
            <w:tcW w:w="850" w:type="dxa"/>
            <w:vMerge w:val="restart"/>
            <w:vAlign w:val="center"/>
          </w:tcPr>
          <w:p w14:paraId="48472DC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250,0</w:t>
            </w:r>
          </w:p>
        </w:tc>
        <w:tc>
          <w:tcPr>
            <w:tcW w:w="851" w:type="dxa"/>
            <w:vMerge w:val="restart"/>
            <w:vAlign w:val="center"/>
          </w:tcPr>
          <w:p w14:paraId="6DB3629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254,3</w:t>
            </w:r>
          </w:p>
        </w:tc>
        <w:tc>
          <w:tcPr>
            <w:tcW w:w="850" w:type="dxa"/>
            <w:vMerge w:val="restart"/>
            <w:vAlign w:val="center"/>
          </w:tcPr>
          <w:p w14:paraId="15DAF38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262,4</w:t>
            </w:r>
          </w:p>
        </w:tc>
        <w:tc>
          <w:tcPr>
            <w:tcW w:w="850" w:type="dxa"/>
            <w:vMerge w:val="restart"/>
            <w:vAlign w:val="center"/>
          </w:tcPr>
          <w:p w14:paraId="0BBD81C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267,7</w:t>
            </w:r>
          </w:p>
        </w:tc>
        <w:tc>
          <w:tcPr>
            <w:tcW w:w="851" w:type="dxa"/>
            <w:vMerge w:val="restart"/>
            <w:vAlign w:val="center"/>
          </w:tcPr>
          <w:p w14:paraId="00293D5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267,7</w:t>
            </w:r>
          </w:p>
        </w:tc>
        <w:tc>
          <w:tcPr>
            <w:tcW w:w="993" w:type="dxa"/>
            <w:vMerge w:val="restart"/>
            <w:vAlign w:val="center"/>
          </w:tcPr>
          <w:p w14:paraId="4922D7F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1542,6</w:t>
            </w:r>
          </w:p>
        </w:tc>
        <w:tc>
          <w:tcPr>
            <w:tcW w:w="708" w:type="dxa"/>
            <w:vMerge w:val="restart"/>
            <w:vAlign w:val="center"/>
          </w:tcPr>
          <w:p w14:paraId="58C51D9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</w:t>
            </w:r>
          </w:p>
        </w:tc>
        <w:tc>
          <w:tcPr>
            <w:tcW w:w="850" w:type="dxa"/>
            <w:vMerge w:val="restart"/>
            <w:vAlign w:val="center"/>
          </w:tcPr>
          <w:p w14:paraId="1D0DFF4E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FF6F66" w14:paraId="1B625F48" w14:textId="77777777" w:rsidTr="009670C2">
        <w:trPr>
          <w:trHeight w:val="278"/>
        </w:trPr>
        <w:tc>
          <w:tcPr>
            <w:tcW w:w="538" w:type="dxa"/>
          </w:tcPr>
          <w:p w14:paraId="7C35DA7A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390B66F8" w14:textId="754A6713" w:rsidR="00A56447" w:rsidRPr="002D562C" w:rsidRDefault="00A56447" w:rsidP="002517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тілдері күніне орайластырылған ме</w:t>
            </w:r>
            <w:r w:rsidR="00973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bookmarkStart w:id="0" w:name="_GoBack"/>
            <w:bookmarkEnd w:id="0"/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лекеттік және ана тілдерін қолдау және оларды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сақтау 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жөнінде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іс-шаралар өткізу</w:t>
            </w:r>
          </w:p>
        </w:tc>
        <w:tc>
          <w:tcPr>
            <w:tcW w:w="992" w:type="dxa"/>
            <w:vMerge/>
            <w:vAlign w:val="center"/>
          </w:tcPr>
          <w:p w14:paraId="0579FA4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14:paraId="3382785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vMerge/>
            <w:vAlign w:val="center"/>
          </w:tcPr>
          <w:p w14:paraId="2F505F1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14:paraId="395C4D3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14:paraId="250A4338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15C17CD5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14:paraId="3ADEC7C7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0FA2F350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795D0B9E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14:paraId="01939826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14:paraId="1640A513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vAlign w:val="center"/>
          </w:tcPr>
          <w:p w14:paraId="49099761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1001428A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51782" w14:paraId="79F22F35" w14:textId="77777777" w:rsidTr="009670C2">
        <w:trPr>
          <w:trHeight w:val="278"/>
        </w:trPr>
        <w:tc>
          <w:tcPr>
            <w:tcW w:w="538" w:type="dxa"/>
          </w:tcPr>
          <w:p w14:paraId="27EE1B02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748EEAFF" w14:textId="0CFDB63D" w:rsidR="00A56447" w:rsidRPr="002D562C" w:rsidRDefault="00251782" w:rsidP="002517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емлекеттік тілді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тнос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тардың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тілдерін және оқыту курстарын ұйымдастыруға мемлекеттік қолдау көрсету</w:t>
            </w:r>
          </w:p>
        </w:tc>
        <w:tc>
          <w:tcPr>
            <w:tcW w:w="992" w:type="dxa"/>
            <w:vAlign w:val="center"/>
          </w:tcPr>
          <w:p w14:paraId="29DA3F9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Align w:val="center"/>
          </w:tcPr>
          <w:p w14:paraId="34C6163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2E4F02B7" w14:textId="21DD5F06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1782"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2827EBF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1E933EA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851" w:type="dxa"/>
            <w:vAlign w:val="center"/>
          </w:tcPr>
          <w:p w14:paraId="11D6D500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23,1</w:t>
            </w:r>
          </w:p>
        </w:tc>
        <w:tc>
          <w:tcPr>
            <w:tcW w:w="850" w:type="dxa"/>
            <w:vAlign w:val="center"/>
          </w:tcPr>
          <w:p w14:paraId="79B6160C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23,1</w:t>
            </w:r>
          </w:p>
        </w:tc>
        <w:tc>
          <w:tcPr>
            <w:tcW w:w="851" w:type="dxa"/>
            <w:vAlign w:val="center"/>
          </w:tcPr>
          <w:p w14:paraId="5978BB46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23,1</w:t>
            </w:r>
          </w:p>
        </w:tc>
        <w:tc>
          <w:tcPr>
            <w:tcW w:w="850" w:type="dxa"/>
            <w:vAlign w:val="center"/>
          </w:tcPr>
          <w:p w14:paraId="07B56272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23,1</w:t>
            </w:r>
          </w:p>
        </w:tc>
        <w:tc>
          <w:tcPr>
            <w:tcW w:w="850" w:type="dxa"/>
            <w:vAlign w:val="center"/>
          </w:tcPr>
          <w:p w14:paraId="548E661C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23,1</w:t>
            </w:r>
          </w:p>
        </w:tc>
        <w:tc>
          <w:tcPr>
            <w:tcW w:w="851" w:type="dxa"/>
            <w:vAlign w:val="center"/>
          </w:tcPr>
          <w:p w14:paraId="75F030F0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23,1</w:t>
            </w:r>
          </w:p>
        </w:tc>
        <w:tc>
          <w:tcPr>
            <w:tcW w:w="993" w:type="dxa"/>
            <w:vAlign w:val="center"/>
          </w:tcPr>
          <w:p w14:paraId="1A924F31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138,6</w:t>
            </w:r>
          </w:p>
        </w:tc>
        <w:tc>
          <w:tcPr>
            <w:tcW w:w="708" w:type="dxa"/>
            <w:vAlign w:val="center"/>
          </w:tcPr>
          <w:p w14:paraId="79F4C2C5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3DE0F3B5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2D562C" w14:paraId="3CD5DEC1" w14:textId="77777777" w:rsidTr="009670C2">
        <w:trPr>
          <w:trHeight w:val="278"/>
        </w:trPr>
        <w:tc>
          <w:tcPr>
            <w:tcW w:w="538" w:type="dxa"/>
          </w:tcPr>
          <w:p w14:paraId="5B09F6E5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285185BC" w14:textId="3BCB1B16" w:rsidR="00A56447" w:rsidRPr="002D562C" w:rsidRDefault="00E2713A" w:rsidP="000A43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тілді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этностардың ана тілдерін оқыту бойынша оқу-әдістемелік құралдарды, сөздіктер мен үлгілік бағдарламаларды әзірлеу, басып шығару және тарату</w:t>
            </w:r>
          </w:p>
        </w:tc>
        <w:tc>
          <w:tcPr>
            <w:tcW w:w="992" w:type="dxa"/>
            <w:vMerge w:val="restart"/>
            <w:vAlign w:val="center"/>
          </w:tcPr>
          <w:p w14:paraId="5A844F4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Merge w:val="restart"/>
            <w:vAlign w:val="center"/>
          </w:tcPr>
          <w:p w14:paraId="20E1D8F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</w:t>
            </w:r>
          </w:p>
          <w:p w14:paraId="134D5FD6" w14:textId="078502F9" w:rsidR="00A56447" w:rsidRPr="002D562C" w:rsidRDefault="00A56447" w:rsidP="000A4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мелік, ғылыми- анықтамалық, публицстикалық әдебиеттер, сөздіктер</w:t>
            </w:r>
          </w:p>
        </w:tc>
        <w:tc>
          <w:tcPr>
            <w:tcW w:w="1127" w:type="dxa"/>
            <w:vMerge w:val="restart"/>
            <w:vAlign w:val="center"/>
          </w:tcPr>
          <w:p w14:paraId="1A6261FF" w14:textId="44933A41" w:rsidR="00A56447" w:rsidRPr="002D562C" w:rsidRDefault="00251782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4B56318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Merge w:val="restart"/>
            <w:vAlign w:val="center"/>
          </w:tcPr>
          <w:p w14:paraId="44B6E33B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 БҒМ, ЖАО</w:t>
            </w:r>
          </w:p>
        </w:tc>
        <w:tc>
          <w:tcPr>
            <w:tcW w:w="851" w:type="dxa"/>
            <w:vMerge w:val="restart"/>
            <w:vAlign w:val="center"/>
          </w:tcPr>
          <w:p w14:paraId="37382A7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00C1335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0EDBD8A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2313CAD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4959CB0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14CF763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75F819D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126,0</w:t>
            </w:r>
          </w:p>
        </w:tc>
        <w:tc>
          <w:tcPr>
            <w:tcW w:w="708" w:type="dxa"/>
            <w:vMerge w:val="restart"/>
            <w:vAlign w:val="center"/>
          </w:tcPr>
          <w:p w14:paraId="4A0332F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Merge w:val="restart"/>
            <w:vAlign w:val="center"/>
          </w:tcPr>
          <w:p w14:paraId="77C788B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240 021</w:t>
            </w:r>
          </w:p>
        </w:tc>
      </w:tr>
      <w:tr w:rsidR="00A56447" w:rsidRPr="00FF6F66" w14:paraId="0751E018" w14:textId="77777777" w:rsidTr="009670C2">
        <w:trPr>
          <w:trHeight w:val="278"/>
        </w:trPr>
        <w:tc>
          <w:tcPr>
            <w:tcW w:w="538" w:type="dxa"/>
          </w:tcPr>
          <w:p w14:paraId="73CF6428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76424EC2" w14:textId="536C34EE" w:rsidR="00A56447" w:rsidRPr="002D562C" w:rsidRDefault="00A56447" w:rsidP="002517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капиталды дамытуды, соның ішінде азаматтардың үш тілді (қазақ, орыс және ағылшын)  өз бетінше меңгеруін қамтамасыз ететін әдістемелік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құралды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мультимедиялық құралдарды, сөздіктер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т.б.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әзірлеу және енгізу</w:t>
            </w:r>
          </w:p>
        </w:tc>
        <w:tc>
          <w:tcPr>
            <w:tcW w:w="992" w:type="dxa"/>
            <w:vMerge/>
            <w:vAlign w:val="center"/>
          </w:tcPr>
          <w:p w14:paraId="68D46EF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14:paraId="38B2221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vMerge/>
            <w:vAlign w:val="center"/>
          </w:tcPr>
          <w:p w14:paraId="24D2D22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14:paraId="46D5F1EC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14:paraId="18AEC1F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0353719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14:paraId="3339F11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50E3F36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53FC94C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14:paraId="1BE537A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14:paraId="439561A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vAlign w:val="center"/>
          </w:tcPr>
          <w:p w14:paraId="54CF346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14:paraId="2C1A483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78D11F4F" w14:textId="77777777" w:rsidTr="009670C2">
        <w:trPr>
          <w:trHeight w:val="278"/>
        </w:trPr>
        <w:tc>
          <w:tcPr>
            <w:tcW w:w="538" w:type="dxa"/>
          </w:tcPr>
          <w:p w14:paraId="6B0EB855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  <w:vAlign w:val="center"/>
          </w:tcPr>
          <w:p w14:paraId="2EC276E3" w14:textId="4A557784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Тілдерді оқыту жөніндегі мемлекеттік орталықтарда тілдерді </w:t>
            </w:r>
            <w:r w:rsidR="00251782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(қазақ-ағылшын, қазақ-орыс және 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т.б</w:t>
            </w:r>
            <w:r w:rsidR="00251782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курстарын кеңейту </w:t>
            </w:r>
          </w:p>
          <w:p w14:paraId="7557AC6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3F7E696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Align w:val="center"/>
          </w:tcPr>
          <w:p w14:paraId="6F9F4B7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МСМ-ге ақпарат</w:t>
            </w:r>
          </w:p>
        </w:tc>
        <w:tc>
          <w:tcPr>
            <w:tcW w:w="1127" w:type="dxa"/>
            <w:vAlign w:val="center"/>
          </w:tcPr>
          <w:p w14:paraId="4D1E2DE1" w14:textId="5F2E979E" w:rsidR="00A56447" w:rsidRPr="002D562C" w:rsidRDefault="00251782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19D2E61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4AD1893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</w:t>
            </w:r>
          </w:p>
        </w:tc>
        <w:tc>
          <w:tcPr>
            <w:tcW w:w="851" w:type="dxa"/>
            <w:vAlign w:val="center"/>
          </w:tcPr>
          <w:p w14:paraId="63892DA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144,7</w:t>
            </w:r>
          </w:p>
        </w:tc>
        <w:tc>
          <w:tcPr>
            <w:tcW w:w="850" w:type="dxa"/>
            <w:vAlign w:val="center"/>
          </w:tcPr>
          <w:p w14:paraId="20A8A45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148,0</w:t>
            </w:r>
          </w:p>
        </w:tc>
        <w:tc>
          <w:tcPr>
            <w:tcW w:w="851" w:type="dxa"/>
            <w:vAlign w:val="center"/>
          </w:tcPr>
          <w:p w14:paraId="00B4E36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151,7</w:t>
            </w:r>
          </w:p>
        </w:tc>
        <w:tc>
          <w:tcPr>
            <w:tcW w:w="850" w:type="dxa"/>
            <w:vAlign w:val="center"/>
          </w:tcPr>
          <w:p w14:paraId="368421A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155,8</w:t>
            </w:r>
          </w:p>
        </w:tc>
        <w:tc>
          <w:tcPr>
            <w:tcW w:w="850" w:type="dxa"/>
            <w:vAlign w:val="center"/>
          </w:tcPr>
          <w:p w14:paraId="060B277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160,1</w:t>
            </w:r>
          </w:p>
        </w:tc>
        <w:tc>
          <w:tcPr>
            <w:tcW w:w="851" w:type="dxa"/>
            <w:vAlign w:val="center"/>
          </w:tcPr>
          <w:p w14:paraId="74F49B9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160,1</w:t>
            </w:r>
          </w:p>
        </w:tc>
        <w:tc>
          <w:tcPr>
            <w:tcW w:w="993" w:type="dxa"/>
            <w:vAlign w:val="center"/>
          </w:tcPr>
          <w:p w14:paraId="67031BD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920,4   </w:t>
            </w:r>
          </w:p>
        </w:tc>
        <w:tc>
          <w:tcPr>
            <w:tcW w:w="708" w:type="dxa"/>
            <w:vAlign w:val="center"/>
          </w:tcPr>
          <w:p w14:paraId="7D501BA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</w:t>
            </w:r>
          </w:p>
        </w:tc>
        <w:tc>
          <w:tcPr>
            <w:tcW w:w="850" w:type="dxa"/>
            <w:vAlign w:val="center"/>
          </w:tcPr>
          <w:p w14:paraId="0543103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447" w:rsidRPr="002D562C" w14:paraId="1FC833D8" w14:textId="77777777" w:rsidTr="00D203E1">
        <w:trPr>
          <w:trHeight w:val="278"/>
        </w:trPr>
        <w:tc>
          <w:tcPr>
            <w:tcW w:w="538" w:type="dxa"/>
          </w:tcPr>
          <w:p w14:paraId="09AB0F0A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026CB77F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D562C">
              <w:rPr>
                <w:rFonts w:ascii="Times New Roman" w:hAnsi="Times New Roman"/>
                <w:b/>
                <w:sz w:val="24"/>
                <w:szCs w:val="24"/>
              </w:rPr>
              <w:t>Міндет</w:t>
            </w:r>
            <w:proofErr w:type="spellEnd"/>
            <w:r w:rsidRPr="002D56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56447" w:rsidRPr="002D562C" w14:paraId="4892D576" w14:textId="77777777" w:rsidTr="00D203E1">
        <w:trPr>
          <w:trHeight w:val="278"/>
        </w:trPr>
        <w:tc>
          <w:tcPr>
            <w:tcW w:w="538" w:type="dxa"/>
          </w:tcPr>
          <w:p w14:paraId="5E799B7E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  <w:vAlign w:val="center"/>
          </w:tcPr>
          <w:p w14:paraId="7A4F2030" w14:textId="77777777" w:rsidR="00A56447" w:rsidRPr="002D562C" w:rsidRDefault="00A56447" w:rsidP="00544143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>3.3. Қазақстандықтардың лингвистикалық капиталын арттыру</w:t>
            </w:r>
          </w:p>
        </w:tc>
      </w:tr>
      <w:tr w:rsidR="00A56447" w:rsidRPr="002D562C" w14:paraId="73C041EC" w14:textId="77777777" w:rsidTr="00D203E1">
        <w:trPr>
          <w:trHeight w:val="278"/>
        </w:trPr>
        <w:tc>
          <w:tcPr>
            <w:tcW w:w="538" w:type="dxa"/>
          </w:tcPr>
          <w:p w14:paraId="4413EBCE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4"/>
          </w:tcPr>
          <w:p w14:paraId="4B4A12C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Нәтижелер көрсеткіші:</w:t>
            </w:r>
          </w:p>
        </w:tc>
      </w:tr>
      <w:tr w:rsidR="00A56447" w:rsidRPr="002D562C" w14:paraId="713A725F" w14:textId="77777777" w:rsidTr="009670C2">
        <w:trPr>
          <w:trHeight w:val="278"/>
        </w:trPr>
        <w:tc>
          <w:tcPr>
            <w:tcW w:w="538" w:type="dxa"/>
          </w:tcPr>
          <w:p w14:paraId="31ADF9D0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14:paraId="7A557CCC" w14:textId="0DC5F93C" w:rsidR="00A56447" w:rsidRPr="002D562C" w:rsidRDefault="00A56447" w:rsidP="001A7E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тілін меңгерген  халықтың үлесі </w:t>
            </w:r>
          </w:p>
        </w:tc>
        <w:tc>
          <w:tcPr>
            <w:tcW w:w="992" w:type="dxa"/>
            <w:vAlign w:val="center"/>
          </w:tcPr>
          <w:p w14:paraId="3CA18EF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34" w:type="dxa"/>
            <w:vAlign w:val="center"/>
          </w:tcPr>
          <w:p w14:paraId="1CF5EF6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21EDDDD8" w14:textId="11C5D1AA" w:rsidR="00A56447" w:rsidRPr="002D562C" w:rsidRDefault="00513951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3D646D6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7324BA9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</w:rPr>
              <w:t>МСМ</w:t>
            </w:r>
          </w:p>
          <w:p w14:paraId="50C4E7C5" w14:textId="37219FE4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</w:t>
            </w:r>
          </w:p>
        </w:tc>
        <w:tc>
          <w:tcPr>
            <w:tcW w:w="851" w:type="dxa"/>
            <w:vAlign w:val="center"/>
          </w:tcPr>
          <w:p w14:paraId="2CFC5FF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27,5</w:t>
            </w:r>
          </w:p>
        </w:tc>
        <w:tc>
          <w:tcPr>
            <w:tcW w:w="850" w:type="dxa"/>
            <w:vAlign w:val="center"/>
          </w:tcPr>
          <w:p w14:paraId="68FB243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1" w:type="dxa"/>
            <w:vAlign w:val="center"/>
          </w:tcPr>
          <w:p w14:paraId="05A8E10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28,5</w:t>
            </w:r>
          </w:p>
        </w:tc>
        <w:tc>
          <w:tcPr>
            <w:tcW w:w="850" w:type="dxa"/>
            <w:vAlign w:val="center"/>
          </w:tcPr>
          <w:p w14:paraId="3ACE2A0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29,0</w:t>
            </w:r>
          </w:p>
        </w:tc>
        <w:tc>
          <w:tcPr>
            <w:tcW w:w="850" w:type="dxa"/>
            <w:vAlign w:val="center"/>
          </w:tcPr>
          <w:p w14:paraId="122F2FE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29,5</w:t>
            </w:r>
          </w:p>
        </w:tc>
        <w:tc>
          <w:tcPr>
            <w:tcW w:w="851" w:type="dxa"/>
            <w:vAlign w:val="center"/>
          </w:tcPr>
          <w:p w14:paraId="374C7C57" w14:textId="77777777" w:rsidR="00A56447" w:rsidRPr="002D562C" w:rsidRDefault="00A56447" w:rsidP="00647B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30,0</w:t>
            </w:r>
          </w:p>
        </w:tc>
        <w:tc>
          <w:tcPr>
            <w:tcW w:w="993" w:type="dxa"/>
            <w:vAlign w:val="center"/>
          </w:tcPr>
          <w:p w14:paraId="0C4AF8E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14:paraId="333AE9C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7627D59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7" w:rsidRPr="002D562C" w14:paraId="70B1517D" w14:textId="77777777" w:rsidTr="00D203E1">
        <w:trPr>
          <w:trHeight w:val="278"/>
        </w:trPr>
        <w:tc>
          <w:tcPr>
            <w:tcW w:w="538" w:type="dxa"/>
          </w:tcPr>
          <w:p w14:paraId="6A42A969" w14:textId="77777777" w:rsidR="00A56447" w:rsidRPr="002D562C" w:rsidRDefault="00A56447" w:rsidP="00C92740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09" w:type="dxa"/>
            <w:gridSpan w:val="14"/>
          </w:tcPr>
          <w:p w14:paraId="1A6A079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5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</w:tr>
      <w:tr w:rsidR="00A56447" w:rsidRPr="002D562C" w14:paraId="791994C8" w14:textId="77777777" w:rsidTr="009670C2">
        <w:trPr>
          <w:trHeight w:val="351"/>
        </w:trPr>
        <w:tc>
          <w:tcPr>
            <w:tcW w:w="538" w:type="dxa"/>
          </w:tcPr>
          <w:p w14:paraId="5D90265D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68" w:type="dxa"/>
          </w:tcPr>
          <w:p w14:paraId="7E1CA4A9" w14:textId="642D9716" w:rsidR="00A56447" w:rsidRPr="002D562C" w:rsidRDefault="00A56447" w:rsidP="002517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тіліне аударылған әлем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дік классиктерд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ің әдеби 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шығармаларын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ағылшын тіліне аударылған қазақ классиктерінің   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шығармаларын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басып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шығару, сондай-ақ олардың онлайн режимде қолжетімділігін қамтамасыз ету</w:t>
            </w:r>
          </w:p>
        </w:tc>
        <w:tc>
          <w:tcPr>
            <w:tcW w:w="992" w:type="dxa"/>
            <w:vAlign w:val="center"/>
          </w:tcPr>
          <w:p w14:paraId="2BE5D04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14:paraId="2A74B27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ҰЭМ-ге ақпарат</w:t>
            </w:r>
          </w:p>
        </w:tc>
        <w:tc>
          <w:tcPr>
            <w:tcW w:w="1127" w:type="dxa"/>
            <w:vAlign w:val="center"/>
          </w:tcPr>
          <w:p w14:paraId="59EFB501" w14:textId="392D98E9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951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5BFFDA8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016F4DDB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</w:t>
            </w:r>
          </w:p>
        </w:tc>
        <w:tc>
          <w:tcPr>
            <w:tcW w:w="6096" w:type="dxa"/>
            <w:gridSpan w:val="7"/>
            <w:vAlign w:val="center"/>
          </w:tcPr>
          <w:p w14:paraId="260A71BF" w14:textId="7C606C76" w:rsidR="00A56447" w:rsidRPr="002D562C" w:rsidRDefault="00A56447" w:rsidP="005139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033108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бюджеттік бағдарламасы</w:t>
            </w:r>
            <w:r w:rsidR="00251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шегінде</w:t>
            </w:r>
          </w:p>
        </w:tc>
        <w:tc>
          <w:tcPr>
            <w:tcW w:w="708" w:type="dxa"/>
            <w:vAlign w:val="center"/>
          </w:tcPr>
          <w:p w14:paraId="79BA8626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03B95C61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240 033 108</w:t>
            </w:r>
          </w:p>
        </w:tc>
      </w:tr>
      <w:tr w:rsidR="00A56447" w:rsidRPr="002D562C" w14:paraId="46122D31" w14:textId="77777777" w:rsidTr="009670C2">
        <w:trPr>
          <w:trHeight w:val="351"/>
        </w:trPr>
        <w:tc>
          <w:tcPr>
            <w:tcW w:w="538" w:type="dxa"/>
          </w:tcPr>
          <w:p w14:paraId="656DA88D" w14:textId="77777777" w:rsidR="00A56447" w:rsidRPr="002D562C" w:rsidRDefault="00A56447" w:rsidP="00C92740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8" w:type="dxa"/>
          </w:tcPr>
          <w:p w14:paraId="3AE818A4" w14:textId="77777777" w:rsidR="00A56447" w:rsidRPr="002D562C" w:rsidRDefault="00A56447" w:rsidP="009E67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Ілеспе аударманы оқыту (қазақ-орыс/орыс-қазақ, ағылшын-қазақ/қазақ-ағылшын) жұмыстарын ұйымдастыру</w:t>
            </w:r>
          </w:p>
        </w:tc>
        <w:tc>
          <w:tcPr>
            <w:tcW w:w="992" w:type="dxa"/>
            <w:vAlign w:val="center"/>
          </w:tcPr>
          <w:p w14:paraId="7506293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млн. тг</w:t>
            </w:r>
          </w:p>
        </w:tc>
        <w:tc>
          <w:tcPr>
            <w:tcW w:w="1134" w:type="dxa"/>
            <w:vAlign w:val="center"/>
          </w:tcPr>
          <w:p w14:paraId="0868E4F3" w14:textId="3D7EC8A6" w:rsidR="00A56447" w:rsidRPr="00251782" w:rsidRDefault="00251782" w:rsidP="002517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25178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</w:t>
            </w:r>
            <w:r w:rsidR="00A56447" w:rsidRPr="0025178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еминар</w:t>
            </w:r>
            <w:r w:rsidRPr="0025178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-т</w:t>
            </w:r>
            <w:r w:rsidR="00A56447" w:rsidRPr="0025178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ренингтер</w:t>
            </w:r>
          </w:p>
        </w:tc>
        <w:tc>
          <w:tcPr>
            <w:tcW w:w="1127" w:type="dxa"/>
            <w:vAlign w:val="center"/>
          </w:tcPr>
          <w:p w14:paraId="3B240563" w14:textId="7DB098FA" w:rsidR="00A56447" w:rsidRPr="002D562C" w:rsidRDefault="00513951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A56447"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  <w:p w14:paraId="6FEF68E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1134" w:type="dxa"/>
            <w:vAlign w:val="center"/>
          </w:tcPr>
          <w:p w14:paraId="4E9839C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МСМ, мүдделі МО</w:t>
            </w:r>
          </w:p>
          <w:p w14:paraId="40ECD19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58309ED0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16,3</w:t>
            </w:r>
          </w:p>
        </w:tc>
        <w:tc>
          <w:tcPr>
            <w:tcW w:w="850" w:type="dxa"/>
            <w:vAlign w:val="center"/>
          </w:tcPr>
          <w:p w14:paraId="5C49640F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14:paraId="06906CC4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14:paraId="6DA96275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16,3</w:t>
            </w:r>
          </w:p>
        </w:tc>
        <w:tc>
          <w:tcPr>
            <w:tcW w:w="850" w:type="dxa"/>
            <w:vAlign w:val="center"/>
          </w:tcPr>
          <w:p w14:paraId="163318BE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16,3</w:t>
            </w:r>
          </w:p>
        </w:tc>
        <w:tc>
          <w:tcPr>
            <w:tcW w:w="851" w:type="dxa"/>
            <w:vAlign w:val="center"/>
          </w:tcPr>
          <w:p w14:paraId="4148FCC7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16,3</w:t>
            </w:r>
          </w:p>
        </w:tc>
        <w:tc>
          <w:tcPr>
            <w:tcW w:w="993" w:type="dxa"/>
            <w:vAlign w:val="center"/>
          </w:tcPr>
          <w:p w14:paraId="28162A4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65,2</w:t>
            </w:r>
          </w:p>
        </w:tc>
        <w:tc>
          <w:tcPr>
            <w:tcW w:w="708" w:type="dxa"/>
            <w:vAlign w:val="center"/>
          </w:tcPr>
          <w:p w14:paraId="756079F2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113333CD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  <w:p w14:paraId="7456EEC0" w14:textId="77777777" w:rsidR="00A56447" w:rsidRPr="002D562C" w:rsidRDefault="00A56447" w:rsidP="00C9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021</w:t>
            </w:r>
          </w:p>
        </w:tc>
      </w:tr>
      <w:tr w:rsidR="00A56447" w:rsidRPr="002D562C" w14:paraId="79A24452" w14:textId="77777777" w:rsidTr="009670C2">
        <w:trPr>
          <w:trHeight w:val="278"/>
        </w:trPr>
        <w:tc>
          <w:tcPr>
            <w:tcW w:w="538" w:type="dxa"/>
            <w:vMerge w:val="restart"/>
          </w:tcPr>
          <w:p w14:paraId="425C8AF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gridSpan w:val="5"/>
            <w:vMerge w:val="restart"/>
          </w:tcPr>
          <w:p w14:paraId="734B06BB" w14:textId="1454C762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851" w:type="dxa"/>
          </w:tcPr>
          <w:p w14:paraId="204E233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1719,5</w:t>
            </w:r>
          </w:p>
        </w:tc>
        <w:tc>
          <w:tcPr>
            <w:tcW w:w="850" w:type="dxa"/>
          </w:tcPr>
          <w:p w14:paraId="70A951B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1482,1</w:t>
            </w:r>
          </w:p>
        </w:tc>
        <w:tc>
          <w:tcPr>
            <w:tcW w:w="851" w:type="dxa"/>
          </w:tcPr>
          <w:p w14:paraId="2AAFB7F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1496,4</w:t>
            </w:r>
          </w:p>
        </w:tc>
        <w:tc>
          <w:tcPr>
            <w:tcW w:w="850" w:type="dxa"/>
          </w:tcPr>
          <w:p w14:paraId="3230345A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1514,2</w:t>
            </w:r>
          </w:p>
        </w:tc>
        <w:tc>
          <w:tcPr>
            <w:tcW w:w="850" w:type="dxa"/>
          </w:tcPr>
          <w:p w14:paraId="7E552314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1514,1</w:t>
            </w:r>
          </w:p>
        </w:tc>
        <w:tc>
          <w:tcPr>
            <w:tcW w:w="851" w:type="dxa"/>
          </w:tcPr>
          <w:p w14:paraId="232FB3E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1514,1</w:t>
            </w:r>
          </w:p>
        </w:tc>
        <w:tc>
          <w:tcPr>
            <w:tcW w:w="993" w:type="dxa"/>
          </w:tcPr>
          <w:p w14:paraId="78162FB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9240,4</w:t>
            </w:r>
          </w:p>
        </w:tc>
        <w:tc>
          <w:tcPr>
            <w:tcW w:w="708" w:type="dxa"/>
            <w:vAlign w:val="center"/>
          </w:tcPr>
          <w:p w14:paraId="063238AF" w14:textId="77777777" w:rsidR="00A56447" w:rsidRPr="002D562C" w:rsidRDefault="00A56447" w:rsidP="00C9274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>РБ</w:t>
            </w:r>
          </w:p>
        </w:tc>
        <w:tc>
          <w:tcPr>
            <w:tcW w:w="850" w:type="dxa"/>
            <w:vAlign w:val="center"/>
          </w:tcPr>
          <w:p w14:paraId="4FB54EF1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447" w:rsidRPr="002D562C" w14:paraId="3A826DB6" w14:textId="77777777" w:rsidTr="009670C2">
        <w:trPr>
          <w:trHeight w:val="278"/>
        </w:trPr>
        <w:tc>
          <w:tcPr>
            <w:tcW w:w="538" w:type="dxa"/>
            <w:vMerge/>
          </w:tcPr>
          <w:p w14:paraId="6123F6A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Merge/>
          </w:tcPr>
          <w:p w14:paraId="3BBA17B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2BD5E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1213,9</w:t>
            </w:r>
          </w:p>
        </w:tc>
        <w:tc>
          <w:tcPr>
            <w:tcW w:w="850" w:type="dxa"/>
          </w:tcPr>
          <w:p w14:paraId="45B95795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1245,0</w:t>
            </w:r>
          </w:p>
        </w:tc>
        <w:tc>
          <w:tcPr>
            <w:tcW w:w="851" w:type="dxa"/>
          </w:tcPr>
          <w:p w14:paraId="7261BB2E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1278,7</w:t>
            </w:r>
          </w:p>
        </w:tc>
        <w:tc>
          <w:tcPr>
            <w:tcW w:w="850" w:type="dxa"/>
          </w:tcPr>
          <w:p w14:paraId="2A56BB9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1316,1</w:t>
            </w:r>
          </w:p>
        </w:tc>
        <w:tc>
          <w:tcPr>
            <w:tcW w:w="850" w:type="dxa"/>
          </w:tcPr>
          <w:p w14:paraId="5C6653D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1347,9</w:t>
            </w:r>
          </w:p>
        </w:tc>
        <w:tc>
          <w:tcPr>
            <w:tcW w:w="851" w:type="dxa"/>
          </w:tcPr>
          <w:p w14:paraId="5CAC02E0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1347,9</w:t>
            </w:r>
          </w:p>
        </w:tc>
        <w:tc>
          <w:tcPr>
            <w:tcW w:w="993" w:type="dxa"/>
          </w:tcPr>
          <w:p w14:paraId="4DF7310D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7749,5</w:t>
            </w:r>
          </w:p>
        </w:tc>
        <w:tc>
          <w:tcPr>
            <w:tcW w:w="708" w:type="dxa"/>
            <w:vAlign w:val="center"/>
          </w:tcPr>
          <w:p w14:paraId="1F21AC39" w14:textId="77777777" w:rsidR="00A56447" w:rsidRPr="002D562C" w:rsidRDefault="00A56447" w:rsidP="00C9274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>ЖБ</w:t>
            </w:r>
          </w:p>
        </w:tc>
        <w:tc>
          <w:tcPr>
            <w:tcW w:w="850" w:type="dxa"/>
            <w:vAlign w:val="center"/>
          </w:tcPr>
          <w:p w14:paraId="69D8BAC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447" w:rsidRPr="002D562C" w14:paraId="1B09CA80" w14:textId="77777777" w:rsidTr="009670C2">
        <w:trPr>
          <w:trHeight w:val="278"/>
        </w:trPr>
        <w:tc>
          <w:tcPr>
            <w:tcW w:w="538" w:type="dxa"/>
            <w:vMerge/>
          </w:tcPr>
          <w:p w14:paraId="38B7BDE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14:paraId="7BFD1823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93F306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2933,40</w:t>
            </w:r>
          </w:p>
        </w:tc>
        <w:tc>
          <w:tcPr>
            <w:tcW w:w="850" w:type="dxa"/>
          </w:tcPr>
          <w:p w14:paraId="41DEEDD8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2727,10</w:t>
            </w:r>
          </w:p>
        </w:tc>
        <w:tc>
          <w:tcPr>
            <w:tcW w:w="851" w:type="dxa"/>
          </w:tcPr>
          <w:p w14:paraId="205747F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2775,1</w:t>
            </w:r>
          </w:p>
        </w:tc>
        <w:tc>
          <w:tcPr>
            <w:tcW w:w="850" w:type="dxa"/>
          </w:tcPr>
          <w:p w14:paraId="4F6FC589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2830,30</w:t>
            </w:r>
          </w:p>
        </w:tc>
        <w:tc>
          <w:tcPr>
            <w:tcW w:w="850" w:type="dxa"/>
          </w:tcPr>
          <w:p w14:paraId="0DFA029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2862,00</w:t>
            </w:r>
          </w:p>
        </w:tc>
        <w:tc>
          <w:tcPr>
            <w:tcW w:w="851" w:type="dxa"/>
          </w:tcPr>
          <w:p w14:paraId="4B4160CC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2862,00</w:t>
            </w:r>
          </w:p>
        </w:tc>
        <w:tc>
          <w:tcPr>
            <w:tcW w:w="993" w:type="dxa"/>
          </w:tcPr>
          <w:p w14:paraId="262B5012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62C">
              <w:rPr>
                <w:rFonts w:ascii="Times New Roman" w:hAnsi="Times New Roman" w:cs="Times New Roman"/>
                <w:lang w:val="kk-KZ"/>
              </w:rPr>
              <w:t>16989,9</w:t>
            </w:r>
          </w:p>
        </w:tc>
        <w:tc>
          <w:tcPr>
            <w:tcW w:w="708" w:type="dxa"/>
            <w:vAlign w:val="center"/>
          </w:tcPr>
          <w:p w14:paraId="66AB93D6" w14:textId="77777777" w:rsidR="00A56447" w:rsidRPr="002D562C" w:rsidRDefault="00A56447" w:rsidP="00C9274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62C">
              <w:rPr>
                <w:rFonts w:ascii="Times New Roman" w:hAnsi="Times New Roman"/>
                <w:sz w:val="24"/>
                <w:szCs w:val="24"/>
                <w:lang w:val="kk-KZ"/>
              </w:rPr>
              <w:t>МБ</w:t>
            </w:r>
          </w:p>
        </w:tc>
        <w:tc>
          <w:tcPr>
            <w:tcW w:w="850" w:type="dxa"/>
            <w:vAlign w:val="center"/>
          </w:tcPr>
          <w:p w14:paraId="5F5355A7" w14:textId="77777777" w:rsidR="00A56447" w:rsidRPr="002D562C" w:rsidRDefault="00A56447" w:rsidP="00C92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1AA5A61" w14:textId="77777777" w:rsidR="009E6749" w:rsidRPr="002D562C" w:rsidRDefault="009E6749" w:rsidP="00C13C2C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5F5A18D2" w14:textId="1C8219D0" w:rsidR="00563910" w:rsidRPr="002D562C" w:rsidRDefault="00563910" w:rsidP="00C13C2C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56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* </w:t>
      </w:r>
      <w:r w:rsidR="00826785" w:rsidRPr="002D562C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2D562C">
        <w:rPr>
          <w:rFonts w:ascii="Times New Roman" w:hAnsi="Times New Roman" w:cs="Times New Roman"/>
          <w:bCs/>
          <w:sz w:val="28"/>
          <w:szCs w:val="28"/>
          <w:lang w:val="kk-KZ"/>
        </w:rPr>
        <w:t>юджет</w:t>
      </w:r>
      <w:r w:rsidR="00826785" w:rsidRPr="002D562C">
        <w:rPr>
          <w:rFonts w:ascii="Times New Roman" w:hAnsi="Times New Roman" w:cs="Times New Roman"/>
          <w:bCs/>
          <w:sz w:val="28"/>
          <w:szCs w:val="28"/>
          <w:lang w:val="kk-KZ"/>
        </w:rPr>
        <w:t>тің</w:t>
      </w:r>
      <w:r w:rsidRPr="002D56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26785" w:rsidRPr="002D56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барлық </w:t>
      </w:r>
      <w:r w:rsidRPr="002D562C">
        <w:rPr>
          <w:rFonts w:ascii="Times New Roman" w:hAnsi="Times New Roman" w:cs="Times New Roman"/>
          <w:bCs/>
          <w:sz w:val="28"/>
          <w:szCs w:val="28"/>
          <w:lang w:val="kk-KZ"/>
        </w:rPr>
        <w:t>деңгейлері бойынша шығыстар</w:t>
      </w:r>
      <w:r w:rsidR="00826785" w:rsidRPr="002D562C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Pr="002D56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көлемі </w:t>
      </w:r>
      <w:r w:rsidR="00251782" w:rsidRPr="002D56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тиісті жылға арналған </w:t>
      </w:r>
      <w:r w:rsidR="009D4A86" w:rsidRPr="002D56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Республикасының </w:t>
      </w:r>
      <w:r w:rsidR="00826785" w:rsidRPr="002D56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республикалық бюджет туралы </w:t>
      </w:r>
      <w:r w:rsidR="00182264" w:rsidRPr="002D562C">
        <w:rPr>
          <w:rFonts w:ascii="Times New Roman" w:hAnsi="Times New Roman" w:cs="Times New Roman"/>
          <w:bCs/>
          <w:sz w:val="28"/>
          <w:szCs w:val="28"/>
          <w:lang w:val="kk-KZ"/>
        </w:rPr>
        <w:t>з</w:t>
      </w:r>
      <w:r w:rsidRPr="002D562C">
        <w:rPr>
          <w:rFonts w:ascii="Times New Roman" w:hAnsi="Times New Roman" w:cs="Times New Roman"/>
          <w:bCs/>
          <w:sz w:val="28"/>
          <w:szCs w:val="28"/>
          <w:lang w:val="kk-KZ"/>
        </w:rPr>
        <w:t>аңына және жергілікті бюджет туралы мәслихаттардың</w:t>
      </w:r>
      <w:r w:rsidR="008D0F1A" w:rsidRPr="002D56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шешімдеріне сәйкес айқындала</w:t>
      </w:r>
      <w:r w:rsidR="00251782">
        <w:rPr>
          <w:rFonts w:ascii="Times New Roman" w:hAnsi="Times New Roman" w:cs="Times New Roman"/>
          <w:bCs/>
          <w:sz w:val="28"/>
          <w:szCs w:val="28"/>
          <w:lang w:val="kk-KZ"/>
        </w:rPr>
        <w:t>тын</w:t>
      </w:r>
      <w:r w:rsidR="008D0F1A" w:rsidRPr="002D56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D562C">
        <w:rPr>
          <w:rFonts w:ascii="Times New Roman" w:hAnsi="Times New Roman" w:cs="Times New Roman"/>
          <w:bCs/>
          <w:sz w:val="28"/>
          <w:szCs w:val="28"/>
          <w:lang w:val="kk-KZ"/>
        </w:rPr>
        <w:t>(нақтылана</w:t>
      </w:r>
      <w:r w:rsidR="00251782">
        <w:rPr>
          <w:rFonts w:ascii="Times New Roman" w:hAnsi="Times New Roman" w:cs="Times New Roman"/>
          <w:bCs/>
          <w:sz w:val="28"/>
          <w:szCs w:val="28"/>
          <w:lang w:val="kk-KZ"/>
        </w:rPr>
        <w:t>тын</w:t>
      </w:r>
      <w:r w:rsidRPr="002D562C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="002517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болады</w:t>
      </w:r>
      <w:r w:rsidRPr="002D562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2517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1E772B79" w14:textId="77777777" w:rsidR="00DB651D" w:rsidRPr="002D562C" w:rsidRDefault="00DB651D" w:rsidP="00563910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F44A07B" w14:textId="78CEDA11" w:rsidR="00600AB2" w:rsidRDefault="00563910" w:rsidP="00563910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62C">
        <w:rPr>
          <w:rFonts w:ascii="Times New Roman" w:hAnsi="Times New Roman" w:cs="Times New Roman"/>
          <w:b/>
          <w:bCs/>
          <w:sz w:val="28"/>
          <w:szCs w:val="28"/>
          <w:lang w:val="kk-KZ"/>
        </w:rPr>
        <w:t>Ескертпе:</w:t>
      </w:r>
      <w:r w:rsidRPr="002D56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562C">
        <w:rPr>
          <w:rFonts w:ascii="Times New Roman" w:hAnsi="Times New Roman" w:cs="Times New Roman"/>
          <w:b/>
          <w:sz w:val="28"/>
          <w:szCs w:val="28"/>
          <w:lang w:val="kk-KZ"/>
        </w:rPr>
        <w:t>аббревиатуралардың толық жазылуы:</w:t>
      </w:r>
    </w:p>
    <w:p w14:paraId="3290B2FD" w14:textId="77777777" w:rsidR="00BA0CC6" w:rsidRPr="002D562C" w:rsidRDefault="00BA0CC6" w:rsidP="00563910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b"/>
        <w:tblW w:w="1428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426"/>
        <w:gridCol w:w="11594"/>
      </w:tblGrid>
      <w:tr w:rsidR="00CE49A1" w:rsidRPr="00FF6F66" w14:paraId="6993C7E4" w14:textId="77777777" w:rsidTr="00481A77">
        <w:tc>
          <w:tcPr>
            <w:tcW w:w="2264" w:type="dxa"/>
          </w:tcPr>
          <w:p w14:paraId="56CD39D7" w14:textId="2658235E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АҚДМ</w:t>
            </w:r>
          </w:p>
        </w:tc>
        <w:tc>
          <w:tcPr>
            <w:tcW w:w="426" w:type="dxa"/>
          </w:tcPr>
          <w:p w14:paraId="1A30DEED" w14:textId="1E5188B8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5FE4DA33" w14:textId="38F6BDD5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Ақпарат және қоғамдық даму министрлігі</w:t>
            </w:r>
          </w:p>
        </w:tc>
      </w:tr>
      <w:tr w:rsidR="00CE49A1" w:rsidRPr="00FF6F66" w14:paraId="57284668" w14:textId="77777777" w:rsidTr="00481A77">
        <w:tc>
          <w:tcPr>
            <w:tcW w:w="2264" w:type="dxa"/>
          </w:tcPr>
          <w:p w14:paraId="05F0EAC5" w14:textId="1F643F3A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«Атамекен» ҰКП</w:t>
            </w:r>
          </w:p>
        </w:tc>
        <w:tc>
          <w:tcPr>
            <w:tcW w:w="426" w:type="dxa"/>
          </w:tcPr>
          <w:p w14:paraId="066B289D" w14:textId="63DA5C13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5801C67B" w14:textId="5116141E" w:rsidR="00CE49A1" w:rsidRPr="002D562C" w:rsidRDefault="00251782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«Атамекен» Қазақстан Р</w:t>
            </w:r>
            <w:r w:rsidR="00CE49A1"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еспубликасының ұлттық кәсіпкерлер палатасы</w:t>
            </w:r>
          </w:p>
        </w:tc>
      </w:tr>
      <w:tr w:rsidR="00CE49A1" w:rsidRPr="002D562C" w14:paraId="14950FBB" w14:textId="77777777" w:rsidTr="00481A77">
        <w:tc>
          <w:tcPr>
            <w:tcW w:w="2264" w:type="dxa"/>
          </w:tcPr>
          <w:p w14:paraId="6359E325" w14:textId="0A715893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АШМ</w:t>
            </w:r>
          </w:p>
        </w:tc>
        <w:tc>
          <w:tcPr>
            <w:tcW w:w="426" w:type="dxa"/>
          </w:tcPr>
          <w:p w14:paraId="0A6BF35D" w14:textId="395FAF35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6A63DFFE" w14:textId="26D159C0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Ауыл шаруашылығы министрлігі</w:t>
            </w:r>
          </w:p>
        </w:tc>
      </w:tr>
      <w:tr w:rsidR="00CE49A1" w:rsidRPr="002D562C" w14:paraId="2FB646BE" w14:textId="77777777" w:rsidTr="00481A77">
        <w:tc>
          <w:tcPr>
            <w:tcW w:w="2264" w:type="dxa"/>
          </w:tcPr>
          <w:p w14:paraId="39B53B00" w14:textId="0DC52FCE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Әділетмині</w:t>
            </w:r>
          </w:p>
        </w:tc>
        <w:tc>
          <w:tcPr>
            <w:tcW w:w="426" w:type="dxa"/>
          </w:tcPr>
          <w:p w14:paraId="78A5435E" w14:textId="60C7AF33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77165B37" w14:textId="67992EA9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Әділет министрлігі</w:t>
            </w:r>
          </w:p>
        </w:tc>
      </w:tr>
      <w:tr w:rsidR="00CE49A1" w:rsidRPr="002D562C" w14:paraId="3EBB204C" w14:textId="77777777" w:rsidTr="00481A77">
        <w:tc>
          <w:tcPr>
            <w:tcW w:w="2264" w:type="dxa"/>
          </w:tcPr>
          <w:p w14:paraId="0254C86C" w14:textId="6942B4F9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БҒМ</w:t>
            </w:r>
          </w:p>
        </w:tc>
        <w:tc>
          <w:tcPr>
            <w:tcW w:w="426" w:type="dxa"/>
          </w:tcPr>
          <w:p w14:paraId="099989AA" w14:textId="3F259C28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6242FB9A" w14:textId="20E4935C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Білім және ғылым министрлігі</w:t>
            </w:r>
          </w:p>
        </w:tc>
      </w:tr>
      <w:tr w:rsidR="00CE49A1" w:rsidRPr="002D562C" w14:paraId="07991FD7" w14:textId="77777777" w:rsidTr="00481A77">
        <w:tc>
          <w:tcPr>
            <w:tcW w:w="2264" w:type="dxa"/>
          </w:tcPr>
          <w:p w14:paraId="1CACFCE4" w14:textId="577AF57E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БП</w:t>
            </w:r>
          </w:p>
        </w:tc>
        <w:tc>
          <w:tcPr>
            <w:tcW w:w="426" w:type="dxa"/>
          </w:tcPr>
          <w:p w14:paraId="336E88A7" w14:textId="2328C54E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327D2FA2" w14:textId="6E2615B4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Бас прокуратурасы</w:t>
            </w:r>
          </w:p>
        </w:tc>
      </w:tr>
      <w:tr w:rsidR="00CE49A1" w:rsidRPr="00FF6F66" w14:paraId="3AD92D80" w14:textId="77777777" w:rsidTr="00481A77">
        <w:tc>
          <w:tcPr>
            <w:tcW w:w="2264" w:type="dxa"/>
          </w:tcPr>
          <w:p w14:paraId="042802E5" w14:textId="2E4E7B28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ДҚҚ</w:t>
            </w:r>
          </w:p>
        </w:tc>
        <w:tc>
          <w:tcPr>
            <w:tcW w:w="426" w:type="dxa"/>
          </w:tcPr>
          <w:p w14:paraId="0E03C497" w14:textId="13D78307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41998D94" w14:textId="4DCA60AF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«Дүниежүзі қазақтарының қауымдастығы» республикалық қоғамдық бірлестігі</w:t>
            </w:r>
          </w:p>
        </w:tc>
      </w:tr>
      <w:tr w:rsidR="00CE49A1" w:rsidRPr="00FF6F66" w14:paraId="2EDAB790" w14:textId="77777777" w:rsidTr="00481A77">
        <w:tc>
          <w:tcPr>
            <w:tcW w:w="2264" w:type="dxa"/>
          </w:tcPr>
          <w:p w14:paraId="77937F54" w14:textId="2E8E64CF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Еңбекмині</w:t>
            </w:r>
          </w:p>
        </w:tc>
        <w:tc>
          <w:tcPr>
            <w:tcW w:w="426" w:type="dxa"/>
          </w:tcPr>
          <w:p w14:paraId="7088BFC9" w14:textId="27BE3224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49326F0A" w14:textId="469659DB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Республикасының Еңбек және халықты әлеуметтiк қорғау министрлiгі</w:t>
            </w:r>
          </w:p>
        </w:tc>
      </w:tr>
      <w:tr w:rsidR="00CE49A1" w:rsidRPr="002D562C" w14:paraId="4167A46D" w14:textId="77777777" w:rsidTr="00481A77">
        <w:tc>
          <w:tcPr>
            <w:tcW w:w="2264" w:type="dxa"/>
          </w:tcPr>
          <w:p w14:paraId="688E6A3A" w14:textId="2DCF4C6C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ЖАО</w:t>
            </w:r>
          </w:p>
        </w:tc>
        <w:tc>
          <w:tcPr>
            <w:tcW w:w="426" w:type="dxa"/>
          </w:tcPr>
          <w:p w14:paraId="3A8E2B55" w14:textId="04B38B60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7B2123CF" w14:textId="76F6A7EE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атқарушы органдар</w:t>
            </w:r>
          </w:p>
        </w:tc>
      </w:tr>
      <w:tr w:rsidR="00CE49A1" w:rsidRPr="002D562C" w14:paraId="157161BC" w14:textId="77777777" w:rsidTr="00481A77">
        <w:tc>
          <w:tcPr>
            <w:tcW w:w="2264" w:type="dxa"/>
          </w:tcPr>
          <w:p w14:paraId="75A3028C" w14:textId="5AA8BCA9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ЖБ</w:t>
            </w:r>
          </w:p>
        </w:tc>
        <w:tc>
          <w:tcPr>
            <w:tcW w:w="426" w:type="dxa"/>
          </w:tcPr>
          <w:p w14:paraId="09A59CCA" w14:textId="165A7ACF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317CA276" w14:textId="282621C1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бюджет</w:t>
            </w:r>
          </w:p>
        </w:tc>
      </w:tr>
      <w:tr w:rsidR="00CE49A1" w:rsidRPr="002D562C" w14:paraId="410F3F77" w14:textId="77777777" w:rsidTr="00481A77">
        <w:tc>
          <w:tcPr>
            <w:tcW w:w="2264" w:type="dxa"/>
          </w:tcPr>
          <w:p w14:paraId="3FF5B897" w14:textId="4E17225E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«Зерде» ҰИХ» АҚ</w:t>
            </w:r>
          </w:p>
        </w:tc>
        <w:tc>
          <w:tcPr>
            <w:tcW w:w="426" w:type="dxa"/>
          </w:tcPr>
          <w:p w14:paraId="50B73D90" w14:textId="688E5826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20C1ACCF" w14:textId="37D88824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«Зерде» ұлттық инфокоммуникация холдингі» акционерлік қоғамы</w:t>
            </w:r>
          </w:p>
        </w:tc>
      </w:tr>
      <w:tr w:rsidR="00CE49A1" w:rsidRPr="002D562C" w14:paraId="4DC9D813" w14:textId="77777777" w:rsidTr="00481A77">
        <w:tc>
          <w:tcPr>
            <w:tcW w:w="2264" w:type="dxa"/>
          </w:tcPr>
          <w:p w14:paraId="45969DFB" w14:textId="074DECAD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ИИДМ</w:t>
            </w:r>
          </w:p>
        </w:tc>
        <w:tc>
          <w:tcPr>
            <w:tcW w:w="426" w:type="dxa"/>
          </w:tcPr>
          <w:p w14:paraId="3E376F3D" w14:textId="537D67A3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6FB354D1" w14:textId="0CFDBA4D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Индустрия және инфрақұрылымдық даму министрлігі</w:t>
            </w:r>
          </w:p>
        </w:tc>
      </w:tr>
      <w:tr w:rsidR="00CE49A1" w:rsidRPr="002D562C" w14:paraId="22E84A31" w14:textId="77777777" w:rsidTr="00481A77">
        <w:tc>
          <w:tcPr>
            <w:tcW w:w="2264" w:type="dxa"/>
          </w:tcPr>
          <w:p w14:paraId="3D31BAED" w14:textId="5FEEF0DA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ҚОА</w:t>
            </w:r>
          </w:p>
        </w:tc>
        <w:tc>
          <w:tcPr>
            <w:tcW w:w="426" w:type="dxa"/>
          </w:tcPr>
          <w:p w14:paraId="37DCF422" w14:textId="6C9AB9FA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328E949E" w14:textId="06DDA369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Бас прокуратурасының жанындағы Құқық қорғау органдары академиясы</w:t>
            </w:r>
          </w:p>
        </w:tc>
      </w:tr>
      <w:tr w:rsidR="00CE49A1" w:rsidRPr="002D562C" w14:paraId="2AFC793D" w14:textId="77777777" w:rsidTr="00481A77">
        <w:tc>
          <w:tcPr>
            <w:tcW w:w="2264" w:type="dxa"/>
          </w:tcPr>
          <w:p w14:paraId="4B106020" w14:textId="132A5FF2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МБА</w:t>
            </w:r>
          </w:p>
        </w:tc>
        <w:tc>
          <w:tcPr>
            <w:tcW w:w="426" w:type="dxa"/>
          </w:tcPr>
          <w:p w14:paraId="4E449546" w14:textId="5BAF839B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381F7C9E" w14:textId="7758B017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Президенті жанындағы Мемлекеттік басқару академиясы</w:t>
            </w:r>
          </w:p>
        </w:tc>
      </w:tr>
      <w:tr w:rsidR="00CE49A1" w:rsidRPr="00FF6F66" w14:paraId="69E54774" w14:textId="77777777" w:rsidTr="00481A77">
        <w:tc>
          <w:tcPr>
            <w:tcW w:w="2264" w:type="dxa"/>
          </w:tcPr>
          <w:p w14:paraId="65686F36" w14:textId="77777777" w:rsidR="00CE49A1" w:rsidRPr="002D562C" w:rsidRDefault="00CE49A1" w:rsidP="007D21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МҚІА</w:t>
            </w:r>
          </w:p>
        </w:tc>
        <w:tc>
          <w:tcPr>
            <w:tcW w:w="426" w:type="dxa"/>
          </w:tcPr>
          <w:p w14:paraId="727F4E58" w14:textId="77777777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18ED7D1C" w14:textId="3E83BACE" w:rsidR="00CE49A1" w:rsidRPr="002D562C" w:rsidRDefault="00CE49A1" w:rsidP="007D21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Мемлекеттік қызмет істері агенттігі</w:t>
            </w:r>
          </w:p>
        </w:tc>
      </w:tr>
      <w:tr w:rsidR="00CE49A1" w:rsidRPr="002D562C" w14:paraId="13A96BAC" w14:textId="77777777" w:rsidTr="00481A77">
        <w:tc>
          <w:tcPr>
            <w:tcW w:w="2264" w:type="dxa"/>
          </w:tcPr>
          <w:p w14:paraId="0AB3B66A" w14:textId="54D2CBF3" w:rsidR="00CE49A1" w:rsidRPr="002D562C" w:rsidRDefault="00CE49A1" w:rsidP="007D21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</w:t>
            </w:r>
          </w:p>
        </w:tc>
        <w:tc>
          <w:tcPr>
            <w:tcW w:w="426" w:type="dxa"/>
          </w:tcPr>
          <w:p w14:paraId="2B69A467" w14:textId="35E717CC" w:rsidR="00CE49A1" w:rsidRPr="002D562C" w:rsidRDefault="00CE49A1" w:rsidP="007D214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0ED4C580" w14:textId="7D88C3DF" w:rsidR="00CE49A1" w:rsidRPr="002D562C" w:rsidRDefault="00CE49A1" w:rsidP="007D21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органдар</w:t>
            </w:r>
          </w:p>
        </w:tc>
      </w:tr>
      <w:tr w:rsidR="00CE49A1" w:rsidRPr="002D562C" w14:paraId="129D8ACD" w14:textId="77777777" w:rsidTr="00481A77">
        <w:tc>
          <w:tcPr>
            <w:tcW w:w="2264" w:type="dxa"/>
          </w:tcPr>
          <w:p w14:paraId="1BF31465" w14:textId="77777777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МСМ</w:t>
            </w:r>
          </w:p>
        </w:tc>
        <w:tc>
          <w:tcPr>
            <w:tcW w:w="426" w:type="dxa"/>
          </w:tcPr>
          <w:p w14:paraId="576225B4" w14:textId="77777777" w:rsidR="00CE49A1" w:rsidRPr="002D562C" w:rsidRDefault="00CE49A1" w:rsidP="007429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6B4D6160" w14:textId="0525205A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Мәдениет және спорт министрлігі</w:t>
            </w:r>
          </w:p>
        </w:tc>
      </w:tr>
      <w:tr w:rsidR="00CE49A1" w:rsidRPr="002D562C" w14:paraId="48EE503F" w14:textId="77777777" w:rsidTr="00481A77">
        <w:tc>
          <w:tcPr>
            <w:tcW w:w="2264" w:type="dxa"/>
          </w:tcPr>
          <w:p w14:paraId="7C15F8FC" w14:textId="0D78D4CC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РБ</w:t>
            </w:r>
          </w:p>
        </w:tc>
        <w:tc>
          <w:tcPr>
            <w:tcW w:w="426" w:type="dxa"/>
          </w:tcPr>
          <w:p w14:paraId="71FDC4AB" w14:textId="6F883BCC" w:rsidR="00CE49A1" w:rsidRPr="002D562C" w:rsidRDefault="00CE49A1" w:rsidP="007429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2F6ECE55" w14:textId="586AE8F5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бюджет</w:t>
            </w:r>
          </w:p>
        </w:tc>
      </w:tr>
      <w:tr w:rsidR="00CE49A1" w:rsidRPr="002D562C" w14:paraId="53C96E6F" w14:textId="77777777" w:rsidTr="00481A77">
        <w:tc>
          <w:tcPr>
            <w:tcW w:w="2264" w:type="dxa"/>
          </w:tcPr>
          <w:p w14:paraId="40E295BE" w14:textId="275C854F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СИМ</w:t>
            </w:r>
          </w:p>
        </w:tc>
        <w:tc>
          <w:tcPr>
            <w:tcW w:w="426" w:type="dxa"/>
          </w:tcPr>
          <w:p w14:paraId="4F976780" w14:textId="2372E691" w:rsidR="00CE49A1" w:rsidRPr="002D562C" w:rsidRDefault="00CE49A1" w:rsidP="007429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7E6A6C4B" w14:textId="0A040B5E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Республикасының Сауда және интеграция министрлігі</w:t>
            </w:r>
          </w:p>
        </w:tc>
      </w:tr>
      <w:tr w:rsidR="00CE49A1" w:rsidRPr="002D562C" w14:paraId="7937CF15" w14:textId="77777777" w:rsidTr="00481A77">
        <w:tc>
          <w:tcPr>
            <w:tcW w:w="2264" w:type="dxa"/>
          </w:tcPr>
          <w:p w14:paraId="719E7575" w14:textId="40878481" w:rsidR="00CE49A1" w:rsidRPr="002D562C" w:rsidRDefault="00CE49A1" w:rsidP="00F666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СІМ</w:t>
            </w:r>
          </w:p>
        </w:tc>
        <w:tc>
          <w:tcPr>
            <w:tcW w:w="426" w:type="dxa"/>
          </w:tcPr>
          <w:p w14:paraId="670D013D" w14:textId="29F31451" w:rsidR="00CE49A1" w:rsidRPr="002D562C" w:rsidRDefault="00CE49A1" w:rsidP="00F666AF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78F56530" w14:textId="6D5F3DE4" w:rsidR="00CE49A1" w:rsidRPr="002D562C" w:rsidRDefault="00CE49A1" w:rsidP="00F666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 Республикасының Сыртқы істер министрлігі</w:t>
            </w:r>
          </w:p>
        </w:tc>
      </w:tr>
      <w:tr w:rsidR="00CE49A1" w:rsidRPr="002D562C" w14:paraId="4C8AA972" w14:textId="77777777" w:rsidTr="00481A77">
        <w:tc>
          <w:tcPr>
            <w:tcW w:w="2264" w:type="dxa"/>
          </w:tcPr>
          <w:p w14:paraId="6D104127" w14:textId="790BD55B" w:rsidR="00CE49A1" w:rsidRPr="002D562C" w:rsidRDefault="00CE49A1" w:rsidP="00F666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білімі институты</w:t>
            </w:r>
          </w:p>
        </w:tc>
        <w:tc>
          <w:tcPr>
            <w:tcW w:w="426" w:type="dxa"/>
          </w:tcPr>
          <w:p w14:paraId="23A05DFF" w14:textId="5604ED8E" w:rsidR="00CE49A1" w:rsidRPr="002D562C" w:rsidRDefault="00CE49A1" w:rsidP="002022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5A42B79B" w14:textId="161A5733" w:rsidR="00CE49A1" w:rsidRPr="002D562C" w:rsidRDefault="00CE49A1" w:rsidP="00F666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Байтұрсынов атындағы Тіл білімі институты</w:t>
            </w:r>
          </w:p>
        </w:tc>
      </w:tr>
      <w:tr w:rsidR="00CE49A1" w:rsidRPr="00FF6F66" w14:paraId="7B52C14F" w14:textId="77777777" w:rsidTr="00481A77">
        <w:tc>
          <w:tcPr>
            <w:tcW w:w="2264" w:type="dxa"/>
          </w:tcPr>
          <w:p w14:paraId="7E936914" w14:textId="0B90079D" w:rsidR="00CE49A1" w:rsidRPr="002D562C" w:rsidRDefault="00CE49A1" w:rsidP="00F666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«Тіл-Қазына» орталығы</w:t>
            </w:r>
          </w:p>
        </w:tc>
        <w:tc>
          <w:tcPr>
            <w:tcW w:w="426" w:type="dxa"/>
            <w:vAlign w:val="center"/>
          </w:tcPr>
          <w:p w14:paraId="78332F54" w14:textId="2F80BB79" w:rsidR="00CE49A1" w:rsidRPr="002D562C" w:rsidRDefault="00CE49A1" w:rsidP="00F666AF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5EABAE83" w14:textId="78A4D597" w:rsidR="00CE49A1" w:rsidRPr="002D562C" w:rsidRDefault="00CE49A1" w:rsidP="00F666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«Ш. Шаяхметов атындағы «Тіл-Қазына» ұлттық ғылыми-практикалық орталығы» коммерциялық емес акционерлік қоғамы</w:t>
            </w:r>
          </w:p>
        </w:tc>
      </w:tr>
      <w:tr w:rsidR="00CE49A1" w:rsidRPr="00FF6F66" w14:paraId="22B99983" w14:textId="77777777" w:rsidTr="00481A77">
        <w:tc>
          <w:tcPr>
            <w:tcW w:w="2264" w:type="dxa"/>
          </w:tcPr>
          <w:p w14:paraId="30CEFF38" w14:textId="562AE537" w:rsidR="00CE49A1" w:rsidRPr="002D562C" w:rsidRDefault="00CE49A1" w:rsidP="00F666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ҰАБ</w:t>
            </w:r>
          </w:p>
        </w:tc>
        <w:tc>
          <w:tcPr>
            <w:tcW w:w="426" w:type="dxa"/>
          </w:tcPr>
          <w:p w14:paraId="1021C337" w14:textId="46A84FF0" w:rsidR="00CE49A1" w:rsidRPr="002D562C" w:rsidRDefault="00CE49A1" w:rsidP="002022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7A4ACD79" w14:textId="420F85AD" w:rsidR="00CE49A1" w:rsidRPr="002D562C" w:rsidRDefault="00CE49A1" w:rsidP="00F666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«Ұлттық аударма бюросы» қоғамдық қоры</w:t>
            </w:r>
          </w:p>
        </w:tc>
      </w:tr>
      <w:tr w:rsidR="00CE49A1" w:rsidRPr="002D562C" w14:paraId="6A634841" w14:textId="77777777" w:rsidTr="00481A77">
        <w:tc>
          <w:tcPr>
            <w:tcW w:w="2264" w:type="dxa"/>
          </w:tcPr>
          <w:p w14:paraId="4543087D" w14:textId="408862E2" w:rsidR="00CE49A1" w:rsidRPr="002D562C" w:rsidRDefault="00CE49A1" w:rsidP="002022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ҰЭМ</w:t>
            </w:r>
          </w:p>
        </w:tc>
        <w:tc>
          <w:tcPr>
            <w:tcW w:w="426" w:type="dxa"/>
          </w:tcPr>
          <w:p w14:paraId="37A96B58" w14:textId="1258BB73" w:rsidR="00CE49A1" w:rsidRPr="002D562C" w:rsidRDefault="00CE49A1" w:rsidP="0020221D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1594" w:type="dxa"/>
          </w:tcPr>
          <w:p w14:paraId="7987D0D4" w14:textId="570E965E" w:rsidR="00CE49A1" w:rsidRPr="002D562C" w:rsidRDefault="00CE49A1" w:rsidP="00251782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Ұлттық экономика министрлігі</w:t>
            </w:r>
          </w:p>
        </w:tc>
      </w:tr>
      <w:tr w:rsidR="00CE49A1" w:rsidRPr="002D562C" w14:paraId="01A33EBB" w14:textId="77777777" w:rsidTr="00481A77">
        <w:tc>
          <w:tcPr>
            <w:tcW w:w="2264" w:type="dxa"/>
          </w:tcPr>
          <w:p w14:paraId="7DD7CD89" w14:textId="635AE0E0" w:rsidR="00CE49A1" w:rsidRPr="002D562C" w:rsidRDefault="00CE49A1" w:rsidP="002022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ҰК</w:t>
            </w:r>
          </w:p>
        </w:tc>
        <w:tc>
          <w:tcPr>
            <w:tcW w:w="426" w:type="dxa"/>
          </w:tcPr>
          <w:p w14:paraId="5AF4FE7F" w14:textId="3071EC09" w:rsidR="00CE49A1" w:rsidRPr="002D562C" w:rsidRDefault="00CE49A1" w:rsidP="0020221D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03D4468D" w14:textId="1D78D603" w:rsidR="00CE49A1" w:rsidRPr="002D562C" w:rsidRDefault="00CE49A1" w:rsidP="002022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компаниялар</w:t>
            </w:r>
          </w:p>
        </w:tc>
      </w:tr>
      <w:tr w:rsidR="00CE49A1" w:rsidRPr="002D562C" w14:paraId="40C1DD5D" w14:textId="77777777" w:rsidTr="00481A77">
        <w:tc>
          <w:tcPr>
            <w:tcW w:w="2264" w:type="dxa"/>
          </w:tcPr>
          <w:p w14:paraId="6EAA458D" w14:textId="6BAE74E2" w:rsidR="00CE49A1" w:rsidRPr="002D562C" w:rsidRDefault="00CE49A1" w:rsidP="002022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ҮЕҰ</w:t>
            </w:r>
          </w:p>
        </w:tc>
        <w:tc>
          <w:tcPr>
            <w:tcW w:w="426" w:type="dxa"/>
          </w:tcPr>
          <w:p w14:paraId="153B2637" w14:textId="1EC7053A" w:rsidR="00CE49A1" w:rsidRPr="002D562C" w:rsidRDefault="00CE49A1" w:rsidP="0020221D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1935D1E4" w14:textId="5420571D" w:rsidR="00CE49A1" w:rsidRPr="002D562C" w:rsidRDefault="00CE49A1" w:rsidP="002022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үкіметтік емес ұйымдар</w:t>
            </w:r>
          </w:p>
        </w:tc>
      </w:tr>
      <w:tr w:rsidR="00CE49A1" w:rsidRPr="00FF6F66" w14:paraId="477891B1" w14:textId="77777777" w:rsidTr="00481A77">
        <w:tc>
          <w:tcPr>
            <w:tcW w:w="2264" w:type="dxa"/>
          </w:tcPr>
          <w:p w14:paraId="60150663" w14:textId="33B7295E" w:rsidR="00CE49A1" w:rsidRPr="002D562C" w:rsidRDefault="00CE49A1" w:rsidP="002022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«Қазақ тілі» қоғамы» ҚБ</w:t>
            </w:r>
          </w:p>
        </w:tc>
        <w:tc>
          <w:tcPr>
            <w:tcW w:w="426" w:type="dxa"/>
          </w:tcPr>
          <w:p w14:paraId="21A2F3AF" w14:textId="14BAD1D8" w:rsidR="00CE49A1" w:rsidRPr="002D562C" w:rsidRDefault="00CE49A1" w:rsidP="0020221D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036B53C0" w14:textId="5E111366" w:rsidR="00CE49A1" w:rsidRPr="002D562C" w:rsidRDefault="00CE49A1" w:rsidP="002022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«Қазақ тілі» қоғамы» қоғамдық бірлестігі</w:t>
            </w:r>
          </w:p>
        </w:tc>
      </w:tr>
      <w:tr w:rsidR="00CE49A1" w:rsidRPr="00FF6F66" w14:paraId="15826B4F" w14:textId="77777777" w:rsidTr="00481A77">
        <w:tc>
          <w:tcPr>
            <w:tcW w:w="2264" w:type="dxa"/>
          </w:tcPr>
          <w:p w14:paraId="685601D7" w14:textId="77777777" w:rsidR="00CE49A1" w:rsidRPr="002D562C" w:rsidRDefault="00CE49A1" w:rsidP="003C48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ЦДИАӨМ</w:t>
            </w:r>
          </w:p>
        </w:tc>
        <w:tc>
          <w:tcPr>
            <w:tcW w:w="426" w:type="dxa"/>
          </w:tcPr>
          <w:p w14:paraId="469172C4" w14:textId="77777777" w:rsidR="00CE49A1" w:rsidRPr="002D562C" w:rsidRDefault="00CE49A1" w:rsidP="007429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</w:p>
        </w:tc>
        <w:tc>
          <w:tcPr>
            <w:tcW w:w="11594" w:type="dxa"/>
          </w:tcPr>
          <w:p w14:paraId="54ECA4FD" w14:textId="78739655" w:rsidR="00CE49A1" w:rsidRPr="002D562C" w:rsidRDefault="00CE49A1" w:rsidP="00742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Цифрлық даму, инновациялар​ және аэроғарыш өнеркәсібі министрлігі</w:t>
            </w:r>
          </w:p>
        </w:tc>
      </w:tr>
    </w:tbl>
    <w:p w14:paraId="16CC20E9" w14:textId="77777777" w:rsidR="00105D66" w:rsidRPr="002D562C" w:rsidRDefault="00105D66" w:rsidP="00407D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017538D" w14:textId="77777777" w:rsidR="00B37DFC" w:rsidRPr="002D562C" w:rsidRDefault="00113092" w:rsidP="00407D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562C"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B37DFC" w:rsidRPr="002D562C" w:rsidSect="00592127">
      <w:headerReference w:type="default" r:id="rId8"/>
      <w:pgSz w:w="16838" w:h="11906" w:orient="landscape"/>
      <w:pgMar w:top="426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A2898" w14:textId="77777777" w:rsidR="00C516A0" w:rsidRDefault="00C516A0" w:rsidP="00720A1F">
      <w:pPr>
        <w:spacing w:after="0" w:line="240" w:lineRule="auto"/>
      </w:pPr>
      <w:r>
        <w:separator/>
      </w:r>
    </w:p>
  </w:endnote>
  <w:endnote w:type="continuationSeparator" w:id="0">
    <w:p w14:paraId="478C9C12" w14:textId="77777777" w:rsidR="00C516A0" w:rsidRDefault="00C516A0" w:rsidP="0072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32BB3" w14:textId="77777777" w:rsidR="00C516A0" w:rsidRDefault="00C516A0" w:rsidP="00720A1F">
      <w:pPr>
        <w:spacing w:after="0" w:line="240" w:lineRule="auto"/>
      </w:pPr>
      <w:r>
        <w:separator/>
      </w:r>
    </w:p>
  </w:footnote>
  <w:footnote w:type="continuationSeparator" w:id="0">
    <w:p w14:paraId="29487FDB" w14:textId="77777777" w:rsidR="00C516A0" w:rsidRDefault="00C516A0" w:rsidP="0072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999573"/>
      <w:docPartObj>
        <w:docPartGallery w:val="Page Numbers (Top of Page)"/>
        <w:docPartUnique/>
      </w:docPartObj>
    </w:sdtPr>
    <w:sdtEndPr/>
    <w:sdtContent>
      <w:p w14:paraId="1DC3EBAC" w14:textId="77777777" w:rsidR="00513951" w:rsidRDefault="005139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2D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034F284" w14:textId="77777777" w:rsidR="00513951" w:rsidRDefault="005139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BDE"/>
    <w:multiLevelType w:val="multilevel"/>
    <w:tmpl w:val="FAC4B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E53E31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214B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439B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602E"/>
    <w:multiLevelType w:val="hybridMultilevel"/>
    <w:tmpl w:val="38A465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3456C"/>
    <w:multiLevelType w:val="multilevel"/>
    <w:tmpl w:val="FAC4B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8629B3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5264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F7C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93D"/>
    <w:multiLevelType w:val="hybridMultilevel"/>
    <w:tmpl w:val="2B04B25C"/>
    <w:lvl w:ilvl="0" w:tplc="F4E8F0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6C25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8369B"/>
    <w:multiLevelType w:val="multilevel"/>
    <w:tmpl w:val="FAC4B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CD22E6C"/>
    <w:multiLevelType w:val="hybridMultilevel"/>
    <w:tmpl w:val="EF2CFF26"/>
    <w:lvl w:ilvl="0" w:tplc="9EB62482">
      <w:numFmt w:val="bullet"/>
      <w:lvlText w:val="-"/>
      <w:lvlJc w:val="left"/>
      <w:pPr>
        <w:ind w:left="7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33A8751D"/>
    <w:multiLevelType w:val="multilevel"/>
    <w:tmpl w:val="FAC4B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3C259F8"/>
    <w:multiLevelType w:val="multilevel"/>
    <w:tmpl w:val="154A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ABB62B4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1437E"/>
    <w:multiLevelType w:val="multilevel"/>
    <w:tmpl w:val="FAC4B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CE44217"/>
    <w:multiLevelType w:val="hybridMultilevel"/>
    <w:tmpl w:val="7FF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6CFD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A5CAD"/>
    <w:multiLevelType w:val="hybridMultilevel"/>
    <w:tmpl w:val="A634B988"/>
    <w:lvl w:ilvl="0" w:tplc="995868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E3F85"/>
    <w:multiLevelType w:val="multilevel"/>
    <w:tmpl w:val="FAC4B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5BB1E2E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F33E3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82157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31FF9"/>
    <w:multiLevelType w:val="hybridMultilevel"/>
    <w:tmpl w:val="38A465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3450"/>
    <w:multiLevelType w:val="hybridMultilevel"/>
    <w:tmpl w:val="38A465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0CDA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1572C"/>
    <w:multiLevelType w:val="multilevel"/>
    <w:tmpl w:val="FAC4B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22"/>
  </w:num>
  <w:num w:numId="5">
    <w:abstractNumId w:val="1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"/>
  </w:num>
  <w:num w:numId="11">
    <w:abstractNumId w:val="21"/>
  </w:num>
  <w:num w:numId="12">
    <w:abstractNumId w:val="26"/>
  </w:num>
  <w:num w:numId="13">
    <w:abstractNumId w:val="15"/>
  </w:num>
  <w:num w:numId="14">
    <w:abstractNumId w:val="10"/>
  </w:num>
  <w:num w:numId="15">
    <w:abstractNumId w:val="8"/>
  </w:num>
  <w:num w:numId="16">
    <w:abstractNumId w:val="3"/>
  </w:num>
  <w:num w:numId="17">
    <w:abstractNumId w:val="16"/>
  </w:num>
  <w:num w:numId="18">
    <w:abstractNumId w:val="14"/>
  </w:num>
  <w:num w:numId="19">
    <w:abstractNumId w:val="13"/>
  </w:num>
  <w:num w:numId="20">
    <w:abstractNumId w:val="27"/>
  </w:num>
  <w:num w:numId="21">
    <w:abstractNumId w:val="0"/>
  </w:num>
  <w:num w:numId="22">
    <w:abstractNumId w:val="11"/>
  </w:num>
  <w:num w:numId="23">
    <w:abstractNumId w:val="20"/>
  </w:num>
  <w:num w:numId="24">
    <w:abstractNumId w:val="5"/>
  </w:num>
  <w:num w:numId="25">
    <w:abstractNumId w:val="25"/>
  </w:num>
  <w:num w:numId="26">
    <w:abstractNumId w:val="9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10"/>
    <w:rsid w:val="00000E0B"/>
    <w:rsid w:val="00000FFC"/>
    <w:rsid w:val="000011D6"/>
    <w:rsid w:val="000015FD"/>
    <w:rsid w:val="00002DF0"/>
    <w:rsid w:val="0000384A"/>
    <w:rsid w:val="00003DA3"/>
    <w:rsid w:val="00004316"/>
    <w:rsid w:val="000043D4"/>
    <w:rsid w:val="00004742"/>
    <w:rsid w:val="00005D46"/>
    <w:rsid w:val="00006641"/>
    <w:rsid w:val="000067E3"/>
    <w:rsid w:val="00010662"/>
    <w:rsid w:val="00011B06"/>
    <w:rsid w:val="00011D04"/>
    <w:rsid w:val="0001262D"/>
    <w:rsid w:val="00012947"/>
    <w:rsid w:val="00013062"/>
    <w:rsid w:val="00017F5A"/>
    <w:rsid w:val="00021145"/>
    <w:rsid w:val="000213C0"/>
    <w:rsid w:val="00021571"/>
    <w:rsid w:val="000216AE"/>
    <w:rsid w:val="00024087"/>
    <w:rsid w:val="00024574"/>
    <w:rsid w:val="000264BF"/>
    <w:rsid w:val="00026D72"/>
    <w:rsid w:val="00030857"/>
    <w:rsid w:val="000326F0"/>
    <w:rsid w:val="00032AB6"/>
    <w:rsid w:val="00032B9F"/>
    <w:rsid w:val="00032C3D"/>
    <w:rsid w:val="00033E8F"/>
    <w:rsid w:val="00034129"/>
    <w:rsid w:val="0003693B"/>
    <w:rsid w:val="00042154"/>
    <w:rsid w:val="0004238C"/>
    <w:rsid w:val="00042A06"/>
    <w:rsid w:val="00042A74"/>
    <w:rsid w:val="00042D6B"/>
    <w:rsid w:val="000439FC"/>
    <w:rsid w:val="00044005"/>
    <w:rsid w:val="00044FDB"/>
    <w:rsid w:val="00046C4A"/>
    <w:rsid w:val="000502CB"/>
    <w:rsid w:val="00050A97"/>
    <w:rsid w:val="00050AF7"/>
    <w:rsid w:val="000517DE"/>
    <w:rsid w:val="00055380"/>
    <w:rsid w:val="00057482"/>
    <w:rsid w:val="00060A27"/>
    <w:rsid w:val="00061B26"/>
    <w:rsid w:val="00061FB4"/>
    <w:rsid w:val="0006208F"/>
    <w:rsid w:val="000634E8"/>
    <w:rsid w:val="00065CA5"/>
    <w:rsid w:val="00066236"/>
    <w:rsid w:val="00067190"/>
    <w:rsid w:val="000677F5"/>
    <w:rsid w:val="00070FDD"/>
    <w:rsid w:val="00072E59"/>
    <w:rsid w:val="00073AC1"/>
    <w:rsid w:val="000753C1"/>
    <w:rsid w:val="000769D6"/>
    <w:rsid w:val="0007779D"/>
    <w:rsid w:val="00077BB4"/>
    <w:rsid w:val="000802F4"/>
    <w:rsid w:val="0008139B"/>
    <w:rsid w:val="00081EB2"/>
    <w:rsid w:val="00083DE3"/>
    <w:rsid w:val="000844EB"/>
    <w:rsid w:val="000866B0"/>
    <w:rsid w:val="00086D93"/>
    <w:rsid w:val="00087229"/>
    <w:rsid w:val="00087A4D"/>
    <w:rsid w:val="00087F72"/>
    <w:rsid w:val="00090F99"/>
    <w:rsid w:val="00090FC4"/>
    <w:rsid w:val="00093113"/>
    <w:rsid w:val="00093155"/>
    <w:rsid w:val="00094225"/>
    <w:rsid w:val="00095127"/>
    <w:rsid w:val="00096165"/>
    <w:rsid w:val="00096373"/>
    <w:rsid w:val="0009664A"/>
    <w:rsid w:val="00096B85"/>
    <w:rsid w:val="000A0440"/>
    <w:rsid w:val="000A05F1"/>
    <w:rsid w:val="000A4377"/>
    <w:rsid w:val="000A78CD"/>
    <w:rsid w:val="000B0920"/>
    <w:rsid w:val="000B0A7F"/>
    <w:rsid w:val="000B0C24"/>
    <w:rsid w:val="000B121E"/>
    <w:rsid w:val="000B2E95"/>
    <w:rsid w:val="000B3C86"/>
    <w:rsid w:val="000B4FD2"/>
    <w:rsid w:val="000B6EF9"/>
    <w:rsid w:val="000B7770"/>
    <w:rsid w:val="000B7B11"/>
    <w:rsid w:val="000C03AF"/>
    <w:rsid w:val="000C0D21"/>
    <w:rsid w:val="000C309B"/>
    <w:rsid w:val="000C30E9"/>
    <w:rsid w:val="000C3EB2"/>
    <w:rsid w:val="000C4047"/>
    <w:rsid w:val="000C68B5"/>
    <w:rsid w:val="000D0474"/>
    <w:rsid w:val="000D2902"/>
    <w:rsid w:val="000D342C"/>
    <w:rsid w:val="000D3670"/>
    <w:rsid w:val="000D421B"/>
    <w:rsid w:val="000D4356"/>
    <w:rsid w:val="000D4FA0"/>
    <w:rsid w:val="000D56A4"/>
    <w:rsid w:val="000D57E6"/>
    <w:rsid w:val="000D58B7"/>
    <w:rsid w:val="000D732E"/>
    <w:rsid w:val="000E18E2"/>
    <w:rsid w:val="000E33D8"/>
    <w:rsid w:val="000E5442"/>
    <w:rsid w:val="000E5BFC"/>
    <w:rsid w:val="000E5EA5"/>
    <w:rsid w:val="000E680D"/>
    <w:rsid w:val="000E77EF"/>
    <w:rsid w:val="000F0C3C"/>
    <w:rsid w:val="000F1404"/>
    <w:rsid w:val="000F2F72"/>
    <w:rsid w:val="000F3A13"/>
    <w:rsid w:val="000F44BC"/>
    <w:rsid w:val="000F4C02"/>
    <w:rsid w:val="000F50B8"/>
    <w:rsid w:val="000F623B"/>
    <w:rsid w:val="000F6968"/>
    <w:rsid w:val="000F6CF6"/>
    <w:rsid w:val="000F7116"/>
    <w:rsid w:val="00101D02"/>
    <w:rsid w:val="001022E4"/>
    <w:rsid w:val="00102E85"/>
    <w:rsid w:val="00103138"/>
    <w:rsid w:val="00105440"/>
    <w:rsid w:val="00105D66"/>
    <w:rsid w:val="00107121"/>
    <w:rsid w:val="001079A3"/>
    <w:rsid w:val="00111132"/>
    <w:rsid w:val="00112EC9"/>
    <w:rsid w:val="00113092"/>
    <w:rsid w:val="00115209"/>
    <w:rsid w:val="00117742"/>
    <w:rsid w:val="0012034A"/>
    <w:rsid w:val="00121806"/>
    <w:rsid w:val="001230D2"/>
    <w:rsid w:val="00123E4A"/>
    <w:rsid w:val="00124CDB"/>
    <w:rsid w:val="00131C4F"/>
    <w:rsid w:val="001344C9"/>
    <w:rsid w:val="001373CA"/>
    <w:rsid w:val="0014154F"/>
    <w:rsid w:val="00141EAB"/>
    <w:rsid w:val="0014248A"/>
    <w:rsid w:val="00143FE1"/>
    <w:rsid w:val="00144CC3"/>
    <w:rsid w:val="0014577F"/>
    <w:rsid w:val="00146E7C"/>
    <w:rsid w:val="00147A98"/>
    <w:rsid w:val="001538AC"/>
    <w:rsid w:val="00154B04"/>
    <w:rsid w:val="00154F17"/>
    <w:rsid w:val="001559D6"/>
    <w:rsid w:val="001559F5"/>
    <w:rsid w:val="00157214"/>
    <w:rsid w:val="00157F47"/>
    <w:rsid w:val="0016035D"/>
    <w:rsid w:val="0016157D"/>
    <w:rsid w:val="001625F3"/>
    <w:rsid w:val="00163721"/>
    <w:rsid w:val="00164AA6"/>
    <w:rsid w:val="001650D9"/>
    <w:rsid w:val="00166DC7"/>
    <w:rsid w:val="00166F37"/>
    <w:rsid w:val="00167300"/>
    <w:rsid w:val="00167FB4"/>
    <w:rsid w:val="001704C2"/>
    <w:rsid w:val="001717B4"/>
    <w:rsid w:val="0017302C"/>
    <w:rsid w:val="00173A65"/>
    <w:rsid w:val="00175E84"/>
    <w:rsid w:val="0017727E"/>
    <w:rsid w:val="001774E8"/>
    <w:rsid w:val="001809D0"/>
    <w:rsid w:val="00181A6D"/>
    <w:rsid w:val="00182264"/>
    <w:rsid w:val="001847AB"/>
    <w:rsid w:val="00184842"/>
    <w:rsid w:val="00185A79"/>
    <w:rsid w:val="0019092C"/>
    <w:rsid w:val="00190EA7"/>
    <w:rsid w:val="001930CB"/>
    <w:rsid w:val="001944CF"/>
    <w:rsid w:val="00194D84"/>
    <w:rsid w:val="001975E1"/>
    <w:rsid w:val="001A05A5"/>
    <w:rsid w:val="001A16BA"/>
    <w:rsid w:val="001A1D57"/>
    <w:rsid w:val="001A38D2"/>
    <w:rsid w:val="001A45A3"/>
    <w:rsid w:val="001A787E"/>
    <w:rsid w:val="001A7ED6"/>
    <w:rsid w:val="001B3AAA"/>
    <w:rsid w:val="001B47E7"/>
    <w:rsid w:val="001B4A37"/>
    <w:rsid w:val="001B50AA"/>
    <w:rsid w:val="001B5DE0"/>
    <w:rsid w:val="001B6895"/>
    <w:rsid w:val="001C044B"/>
    <w:rsid w:val="001C11A3"/>
    <w:rsid w:val="001C35AA"/>
    <w:rsid w:val="001C5D29"/>
    <w:rsid w:val="001C5F5F"/>
    <w:rsid w:val="001C705A"/>
    <w:rsid w:val="001C7C85"/>
    <w:rsid w:val="001D1295"/>
    <w:rsid w:val="001D21D0"/>
    <w:rsid w:val="001D27C2"/>
    <w:rsid w:val="001D3FAA"/>
    <w:rsid w:val="001D43C2"/>
    <w:rsid w:val="001D5D70"/>
    <w:rsid w:val="001D635F"/>
    <w:rsid w:val="001D6BA2"/>
    <w:rsid w:val="001D6D11"/>
    <w:rsid w:val="001E4593"/>
    <w:rsid w:val="001E4B71"/>
    <w:rsid w:val="001E61B2"/>
    <w:rsid w:val="001E77C1"/>
    <w:rsid w:val="001E781C"/>
    <w:rsid w:val="001F0A6F"/>
    <w:rsid w:val="001F5D28"/>
    <w:rsid w:val="001F68C3"/>
    <w:rsid w:val="001F7A6F"/>
    <w:rsid w:val="00201780"/>
    <w:rsid w:val="002021FA"/>
    <w:rsid w:val="0020220E"/>
    <w:rsid w:val="0020221D"/>
    <w:rsid w:val="002023C4"/>
    <w:rsid w:val="002024E4"/>
    <w:rsid w:val="002026E9"/>
    <w:rsid w:val="002032E0"/>
    <w:rsid w:val="00203A49"/>
    <w:rsid w:val="0020502E"/>
    <w:rsid w:val="00207A2D"/>
    <w:rsid w:val="002123ED"/>
    <w:rsid w:val="00212EDD"/>
    <w:rsid w:val="0021325F"/>
    <w:rsid w:val="00213328"/>
    <w:rsid w:val="002135DC"/>
    <w:rsid w:val="00216A92"/>
    <w:rsid w:val="00220264"/>
    <w:rsid w:val="0022095E"/>
    <w:rsid w:val="00221205"/>
    <w:rsid w:val="002215B0"/>
    <w:rsid w:val="002216F0"/>
    <w:rsid w:val="00221D81"/>
    <w:rsid w:val="00222610"/>
    <w:rsid w:val="0022451F"/>
    <w:rsid w:val="00226919"/>
    <w:rsid w:val="00226E57"/>
    <w:rsid w:val="00227090"/>
    <w:rsid w:val="00227878"/>
    <w:rsid w:val="00230FF3"/>
    <w:rsid w:val="00232058"/>
    <w:rsid w:val="002321F0"/>
    <w:rsid w:val="0024153C"/>
    <w:rsid w:val="00243946"/>
    <w:rsid w:val="00244195"/>
    <w:rsid w:val="00244F7A"/>
    <w:rsid w:val="00247100"/>
    <w:rsid w:val="00247731"/>
    <w:rsid w:val="00247B00"/>
    <w:rsid w:val="00251782"/>
    <w:rsid w:val="00253493"/>
    <w:rsid w:val="00253A7B"/>
    <w:rsid w:val="002544F7"/>
    <w:rsid w:val="00257031"/>
    <w:rsid w:val="00257B76"/>
    <w:rsid w:val="00264461"/>
    <w:rsid w:val="00264DDD"/>
    <w:rsid w:val="00265E77"/>
    <w:rsid w:val="00265EC8"/>
    <w:rsid w:val="00266D19"/>
    <w:rsid w:val="0026757C"/>
    <w:rsid w:val="0027021E"/>
    <w:rsid w:val="00270CBC"/>
    <w:rsid w:val="00270D77"/>
    <w:rsid w:val="00271A8B"/>
    <w:rsid w:val="00273900"/>
    <w:rsid w:val="00273946"/>
    <w:rsid w:val="00273A99"/>
    <w:rsid w:val="00273BE2"/>
    <w:rsid w:val="00274E2E"/>
    <w:rsid w:val="00276309"/>
    <w:rsid w:val="00277544"/>
    <w:rsid w:val="002778CE"/>
    <w:rsid w:val="002800D9"/>
    <w:rsid w:val="0028028B"/>
    <w:rsid w:val="00280431"/>
    <w:rsid w:val="00281409"/>
    <w:rsid w:val="00281CB4"/>
    <w:rsid w:val="00281D5B"/>
    <w:rsid w:val="00283EE4"/>
    <w:rsid w:val="00284C99"/>
    <w:rsid w:val="00286923"/>
    <w:rsid w:val="0028799A"/>
    <w:rsid w:val="00287CED"/>
    <w:rsid w:val="00290F36"/>
    <w:rsid w:val="00292AEB"/>
    <w:rsid w:val="00293027"/>
    <w:rsid w:val="002947FF"/>
    <w:rsid w:val="002952FA"/>
    <w:rsid w:val="002A0BA2"/>
    <w:rsid w:val="002A0CB2"/>
    <w:rsid w:val="002A3578"/>
    <w:rsid w:val="002A3A00"/>
    <w:rsid w:val="002A4C17"/>
    <w:rsid w:val="002A5D81"/>
    <w:rsid w:val="002B0420"/>
    <w:rsid w:val="002B1B40"/>
    <w:rsid w:val="002B1CDC"/>
    <w:rsid w:val="002B21B8"/>
    <w:rsid w:val="002B6F83"/>
    <w:rsid w:val="002B6F8B"/>
    <w:rsid w:val="002B77F5"/>
    <w:rsid w:val="002C0F33"/>
    <w:rsid w:val="002C1180"/>
    <w:rsid w:val="002C1B46"/>
    <w:rsid w:val="002C214D"/>
    <w:rsid w:val="002C2318"/>
    <w:rsid w:val="002C4942"/>
    <w:rsid w:val="002C494E"/>
    <w:rsid w:val="002C5339"/>
    <w:rsid w:val="002C56CF"/>
    <w:rsid w:val="002C5A24"/>
    <w:rsid w:val="002D03E6"/>
    <w:rsid w:val="002D03EF"/>
    <w:rsid w:val="002D0A88"/>
    <w:rsid w:val="002D1B4B"/>
    <w:rsid w:val="002D23FF"/>
    <w:rsid w:val="002D26EF"/>
    <w:rsid w:val="002D41A4"/>
    <w:rsid w:val="002D52A1"/>
    <w:rsid w:val="002D5446"/>
    <w:rsid w:val="002D562C"/>
    <w:rsid w:val="002D6269"/>
    <w:rsid w:val="002D7D94"/>
    <w:rsid w:val="002E0129"/>
    <w:rsid w:val="002E10B5"/>
    <w:rsid w:val="002E137E"/>
    <w:rsid w:val="002E1D00"/>
    <w:rsid w:val="002E3067"/>
    <w:rsid w:val="002E3673"/>
    <w:rsid w:val="002E3CDA"/>
    <w:rsid w:val="002F2863"/>
    <w:rsid w:val="002F3CA7"/>
    <w:rsid w:val="002F41DB"/>
    <w:rsid w:val="002F4F2F"/>
    <w:rsid w:val="002F6AF6"/>
    <w:rsid w:val="00302CE5"/>
    <w:rsid w:val="00303AA5"/>
    <w:rsid w:val="00303BF5"/>
    <w:rsid w:val="0030475C"/>
    <w:rsid w:val="00304954"/>
    <w:rsid w:val="00304D60"/>
    <w:rsid w:val="0030559C"/>
    <w:rsid w:val="00306491"/>
    <w:rsid w:val="0030706A"/>
    <w:rsid w:val="00307483"/>
    <w:rsid w:val="00307501"/>
    <w:rsid w:val="003141B1"/>
    <w:rsid w:val="003161D2"/>
    <w:rsid w:val="00316320"/>
    <w:rsid w:val="0031636B"/>
    <w:rsid w:val="003171BF"/>
    <w:rsid w:val="003176EE"/>
    <w:rsid w:val="00317DE0"/>
    <w:rsid w:val="00320BA8"/>
    <w:rsid w:val="00321173"/>
    <w:rsid w:val="00321EFC"/>
    <w:rsid w:val="003235B3"/>
    <w:rsid w:val="00324CA6"/>
    <w:rsid w:val="003269CD"/>
    <w:rsid w:val="00331DE3"/>
    <w:rsid w:val="003323ED"/>
    <w:rsid w:val="00333A27"/>
    <w:rsid w:val="00333D14"/>
    <w:rsid w:val="003344A5"/>
    <w:rsid w:val="003344E4"/>
    <w:rsid w:val="003349A3"/>
    <w:rsid w:val="003353DA"/>
    <w:rsid w:val="00335521"/>
    <w:rsid w:val="003401F9"/>
    <w:rsid w:val="003417DA"/>
    <w:rsid w:val="00344263"/>
    <w:rsid w:val="00344D84"/>
    <w:rsid w:val="003454EF"/>
    <w:rsid w:val="003471ED"/>
    <w:rsid w:val="003475E6"/>
    <w:rsid w:val="00347946"/>
    <w:rsid w:val="00347FC3"/>
    <w:rsid w:val="00350163"/>
    <w:rsid w:val="00350DBA"/>
    <w:rsid w:val="0035107C"/>
    <w:rsid w:val="003520B1"/>
    <w:rsid w:val="00352E2C"/>
    <w:rsid w:val="003536E0"/>
    <w:rsid w:val="0035454F"/>
    <w:rsid w:val="00356D38"/>
    <w:rsid w:val="00361F67"/>
    <w:rsid w:val="00364103"/>
    <w:rsid w:val="00371645"/>
    <w:rsid w:val="00371A63"/>
    <w:rsid w:val="0037221E"/>
    <w:rsid w:val="00373537"/>
    <w:rsid w:val="00374361"/>
    <w:rsid w:val="0037560F"/>
    <w:rsid w:val="00376ACE"/>
    <w:rsid w:val="00376F49"/>
    <w:rsid w:val="00380169"/>
    <w:rsid w:val="0038138F"/>
    <w:rsid w:val="003831DB"/>
    <w:rsid w:val="00383F1B"/>
    <w:rsid w:val="00384363"/>
    <w:rsid w:val="00384C2E"/>
    <w:rsid w:val="00385324"/>
    <w:rsid w:val="00386046"/>
    <w:rsid w:val="00387A87"/>
    <w:rsid w:val="00390371"/>
    <w:rsid w:val="00390481"/>
    <w:rsid w:val="003905A0"/>
    <w:rsid w:val="003909CC"/>
    <w:rsid w:val="003909ED"/>
    <w:rsid w:val="003924EE"/>
    <w:rsid w:val="0039402A"/>
    <w:rsid w:val="00394D07"/>
    <w:rsid w:val="003950D5"/>
    <w:rsid w:val="00395540"/>
    <w:rsid w:val="003956B3"/>
    <w:rsid w:val="00395812"/>
    <w:rsid w:val="00396FDF"/>
    <w:rsid w:val="003974F0"/>
    <w:rsid w:val="003A027E"/>
    <w:rsid w:val="003A0355"/>
    <w:rsid w:val="003A11BF"/>
    <w:rsid w:val="003A2499"/>
    <w:rsid w:val="003A2C07"/>
    <w:rsid w:val="003A36EF"/>
    <w:rsid w:val="003A3786"/>
    <w:rsid w:val="003A4056"/>
    <w:rsid w:val="003A67B4"/>
    <w:rsid w:val="003B0002"/>
    <w:rsid w:val="003B02AC"/>
    <w:rsid w:val="003B22BE"/>
    <w:rsid w:val="003B4632"/>
    <w:rsid w:val="003B47ED"/>
    <w:rsid w:val="003B4D51"/>
    <w:rsid w:val="003B5D9A"/>
    <w:rsid w:val="003B746F"/>
    <w:rsid w:val="003B7860"/>
    <w:rsid w:val="003C119C"/>
    <w:rsid w:val="003C29BA"/>
    <w:rsid w:val="003C48EA"/>
    <w:rsid w:val="003C6C9F"/>
    <w:rsid w:val="003C7789"/>
    <w:rsid w:val="003D20E0"/>
    <w:rsid w:val="003D2D01"/>
    <w:rsid w:val="003D3CA8"/>
    <w:rsid w:val="003D3D85"/>
    <w:rsid w:val="003D4AB2"/>
    <w:rsid w:val="003D68FF"/>
    <w:rsid w:val="003E14D5"/>
    <w:rsid w:val="003E1519"/>
    <w:rsid w:val="003E3910"/>
    <w:rsid w:val="003E4137"/>
    <w:rsid w:val="003E4253"/>
    <w:rsid w:val="003E5803"/>
    <w:rsid w:val="003E6880"/>
    <w:rsid w:val="003E6F50"/>
    <w:rsid w:val="003E75CB"/>
    <w:rsid w:val="003E77EE"/>
    <w:rsid w:val="003F2422"/>
    <w:rsid w:val="003F256C"/>
    <w:rsid w:val="003F2DCA"/>
    <w:rsid w:val="003F3E8D"/>
    <w:rsid w:val="003F4A4C"/>
    <w:rsid w:val="003F4ED1"/>
    <w:rsid w:val="003F53DC"/>
    <w:rsid w:val="003F5D66"/>
    <w:rsid w:val="003F6A8F"/>
    <w:rsid w:val="003F774B"/>
    <w:rsid w:val="00400090"/>
    <w:rsid w:val="00400CB8"/>
    <w:rsid w:val="00400D89"/>
    <w:rsid w:val="0040226F"/>
    <w:rsid w:val="00405041"/>
    <w:rsid w:val="00405B43"/>
    <w:rsid w:val="00406E9F"/>
    <w:rsid w:val="00407D8D"/>
    <w:rsid w:val="0041034E"/>
    <w:rsid w:val="00411296"/>
    <w:rsid w:val="00411824"/>
    <w:rsid w:val="00411CFF"/>
    <w:rsid w:val="004126E7"/>
    <w:rsid w:val="0041333B"/>
    <w:rsid w:val="00413642"/>
    <w:rsid w:val="00414E05"/>
    <w:rsid w:val="00415EF9"/>
    <w:rsid w:val="00416781"/>
    <w:rsid w:val="00420F20"/>
    <w:rsid w:val="004231D0"/>
    <w:rsid w:val="0042342E"/>
    <w:rsid w:val="00424532"/>
    <w:rsid w:val="004245A1"/>
    <w:rsid w:val="00424BED"/>
    <w:rsid w:val="00424F5F"/>
    <w:rsid w:val="0042566A"/>
    <w:rsid w:val="0042686C"/>
    <w:rsid w:val="0042772E"/>
    <w:rsid w:val="004277D4"/>
    <w:rsid w:val="004278C4"/>
    <w:rsid w:val="00427ED4"/>
    <w:rsid w:val="0043006D"/>
    <w:rsid w:val="0043056D"/>
    <w:rsid w:val="00431002"/>
    <w:rsid w:val="004312A5"/>
    <w:rsid w:val="00431464"/>
    <w:rsid w:val="004317EE"/>
    <w:rsid w:val="00431B3F"/>
    <w:rsid w:val="004324CC"/>
    <w:rsid w:val="0043391F"/>
    <w:rsid w:val="00434872"/>
    <w:rsid w:val="00434FDB"/>
    <w:rsid w:val="004350C9"/>
    <w:rsid w:val="00436F7D"/>
    <w:rsid w:val="00437413"/>
    <w:rsid w:val="00437D3D"/>
    <w:rsid w:val="00437EBE"/>
    <w:rsid w:val="00440EE6"/>
    <w:rsid w:val="00441468"/>
    <w:rsid w:val="00442379"/>
    <w:rsid w:val="004425B0"/>
    <w:rsid w:val="004430DE"/>
    <w:rsid w:val="0044376F"/>
    <w:rsid w:val="00445583"/>
    <w:rsid w:val="00447612"/>
    <w:rsid w:val="00451AD7"/>
    <w:rsid w:val="0045321D"/>
    <w:rsid w:val="0045348C"/>
    <w:rsid w:val="00453C53"/>
    <w:rsid w:val="0045456B"/>
    <w:rsid w:val="00454E20"/>
    <w:rsid w:val="00456174"/>
    <w:rsid w:val="004561B7"/>
    <w:rsid w:val="00456E3F"/>
    <w:rsid w:val="00456FAE"/>
    <w:rsid w:val="00462AA9"/>
    <w:rsid w:val="00463ECF"/>
    <w:rsid w:val="004655C4"/>
    <w:rsid w:val="00466EDF"/>
    <w:rsid w:val="004670F6"/>
    <w:rsid w:val="00472969"/>
    <w:rsid w:val="00472D76"/>
    <w:rsid w:val="004747D3"/>
    <w:rsid w:val="00475C8D"/>
    <w:rsid w:val="0047664A"/>
    <w:rsid w:val="0048020B"/>
    <w:rsid w:val="0048184F"/>
    <w:rsid w:val="00481A77"/>
    <w:rsid w:val="00482B4B"/>
    <w:rsid w:val="00482C8E"/>
    <w:rsid w:val="00482EE8"/>
    <w:rsid w:val="00484E67"/>
    <w:rsid w:val="00485FF4"/>
    <w:rsid w:val="00486FE9"/>
    <w:rsid w:val="00487C3B"/>
    <w:rsid w:val="00487DE3"/>
    <w:rsid w:val="00490575"/>
    <w:rsid w:val="0049276B"/>
    <w:rsid w:val="00492D5D"/>
    <w:rsid w:val="00492EDD"/>
    <w:rsid w:val="004A4833"/>
    <w:rsid w:val="004A5228"/>
    <w:rsid w:val="004B15EC"/>
    <w:rsid w:val="004B1794"/>
    <w:rsid w:val="004B2139"/>
    <w:rsid w:val="004B37BA"/>
    <w:rsid w:val="004B480E"/>
    <w:rsid w:val="004B655D"/>
    <w:rsid w:val="004B79B7"/>
    <w:rsid w:val="004B79F9"/>
    <w:rsid w:val="004C3328"/>
    <w:rsid w:val="004C34BD"/>
    <w:rsid w:val="004C3CBC"/>
    <w:rsid w:val="004C5441"/>
    <w:rsid w:val="004C54EE"/>
    <w:rsid w:val="004C6143"/>
    <w:rsid w:val="004C682F"/>
    <w:rsid w:val="004C7EF9"/>
    <w:rsid w:val="004D0ABA"/>
    <w:rsid w:val="004D1CB8"/>
    <w:rsid w:val="004D21E8"/>
    <w:rsid w:val="004D2DC3"/>
    <w:rsid w:val="004D6F0D"/>
    <w:rsid w:val="004D7861"/>
    <w:rsid w:val="004D7F51"/>
    <w:rsid w:val="004E5633"/>
    <w:rsid w:val="004E73BE"/>
    <w:rsid w:val="004E7554"/>
    <w:rsid w:val="004E7C9F"/>
    <w:rsid w:val="004E7FD8"/>
    <w:rsid w:val="004F03F7"/>
    <w:rsid w:val="004F0EF7"/>
    <w:rsid w:val="004F19BB"/>
    <w:rsid w:val="004F1E62"/>
    <w:rsid w:val="004F20E4"/>
    <w:rsid w:val="004F6318"/>
    <w:rsid w:val="004F6EBD"/>
    <w:rsid w:val="004F78DD"/>
    <w:rsid w:val="0050210F"/>
    <w:rsid w:val="00502597"/>
    <w:rsid w:val="00502CD6"/>
    <w:rsid w:val="00502CE5"/>
    <w:rsid w:val="0050345A"/>
    <w:rsid w:val="00505C53"/>
    <w:rsid w:val="00505CE9"/>
    <w:rsid w:val="00506074"/>
    <w:rsid w:val="0050708B"/>
    <w:rsid w:val="00507765"/>
    <w:rsid w:val="00507DA4"/>
    <w:rsid w:val="00513951"/>
    <w:rsid w:val="00514437"/>
    <w:rsid w:val="005159D2"/>
    <w:rsid w:val="00515F85"/>
    <w:rsid w:val="00520C7B"/>
    <w:rsid w:val="00521D6C"/>
    <w:rsid w:val="005222A9"/>
    <w:rsid w:val="005231CB"/>
    <w:rsid w:val="005242C2"/>
    <w:rsid w:val="00524DFF"/>
    <w:rsid w:val="00525A4D"/>
    <w:rsid w:val="00531396"/>
    <w:rsid w:val="00531B63"/>
    <w:rsid w:val="00532936"/>
    <w:rsid w:val="0053296E"/>
    <w:rsid w:val="00533403"/>
    <w:rsid w:val="00534062"/>
    <w:rsid w:val="00535570"/>
    <w:rsid w:val="00535C77"/>
    <w:rsid w:val="00536A21"/>
    <w:rsid w:val="00536F30"/>
    <w:rsid w:val="00540D55"/>
    <w:rsid w:val="00541420"/>
    <w:rsid w:val="0054175D"/>
    <w:rsid w:val="00542F4E"/>
    <w:rsid w:val="005436B7"/>
    <w:rsid w:val="00544142"/>
    <w:rsid w:val="00544143"/>
    <w:rsid w:val="0054425F"/>
    <w:rsid w:val="00544554"/>
    <w:rsid w:val="00547D77"/>
    <w:rsid w:val="005511CE"/>
    <w:rsid w:val="00551D66"/>
    <w:rsid w:val="005522C2"/>
    <w:rsid w:val="00552838"/>
    <w:rsid w:val="00552B2E"/>
    <w:rsid w:val="00552E06"/>
    <w:rsid w:val="00552FD7"/>
    <w:rsid w:val="0055354A"/>
    <w:rsid w:val="00553959"/>
    <w:rsid w:val="00553CD6"/>
    <w:rsid w:val="0055436C"/>
    <w:rsid w:val="00555039"/>
    <w:rsid w:val="00555113"/>
    <w:rsid w:val="00556A5B"/>
    <w:rsid w:val="00557255"/>
    <w:rsid w:val="005572F1"/>
    <w:rsid w:val="00557568"/>
    <w:rsid w:val="0056083D"/>
    <w:rsid w:val="00563190"/>
    <w:rsid w:val="005634BA"/>
    <w:rsid w:val="00563910"/>
    <w:rsid w:val="00563EE1"/>
    <w:rsid w:val="00565249"/>
    <w:rsid w:val="0056606A"/>
    <w:rsid w:val="00566326"/>
    <w:rsid w:val="00566694"/>
    <w:rsid w:val="005670AD"/>
    <w:rsid w:val="00572446"/>
    <w:rsid w:val="005726E9"/>
    <w:rsid w:val="00573E7D"/>
    <w:rsid w:val="00574457"/>
    <w:rsid w:val="005756D5"/>
    <w:rsid w:val="00575D92"/>
    <w:rsid w:val="00576485"/>
    <w:rsid w:val="0058161B"/>
    <w:rsid w:val="00582A38"/>
    <w:rsid w:val="00582EEC"/>
    <w:rsid w:val="0058389F"/>
    <w:rsid w:val="005847E5"/>
    <w:rsid w:val="00584A96"/>
    <w:rsid w:val="00585180"/>
    <w:rsid w:val="0058680D"/>
    <w:rsid w:val="0059187F"/>
    <w:rsid w:val="00592127"/>
    <w:rsid w:val="0059324D"/>
    <w:rsid w:val="00593C96"/>
    <w:rsid w:val="00594179"/>
    <w:rsid w:val="00595727"/>
    <w:rsid w:val="00595824"/>
    <w:rsid w:val="0059770E"/>
    <w:rsid w:val="005A06EA"/>
    <w:rsid w:val="005A119D"/>
    <w:rsid w:val="005A2E11"/>
    <w:rsid w:val="005A321F"/>
    <w:rsid w:val="005A654F"/>
    <w:rsid w:val="005A684F"/>
    <w:rsid w:val="005A6E37"/>
    <w:rsid w:val="005A782A"/>
    <w:rsid w:val="005A7EE1"/>
    <w:rsid w:val="005B0556"/>
    <w:rsid w:val="005B0A1F"/>
    <w:rsid w:val="005B0CCF"/>
    <w:rsid w:val="005B34D0"/>
    <w:rsid w:val="005B63C8"/>
    <w:rsid w:val="005B679A"/>
    <w:rsid w:val="005B67A4"/>
    <w:rsid w:val="005C1A87"/>
    <w:rsid w:val="005C215E"/>
    <w:rsid w:val="005C247C"/>
    <w:rsid w:val="005C340E"/>
    <w:rsid w:val="005C3454"/>
    <w:rsid w:val="005C4564"/>
    <w:rsid w:val="005C4A73"/>
    <w:rsid w:val="005C4ADD"/>
    <w:rsid w:val="005C54AF"/>
    <w:rsid w:val="005C59DE"/>
    <w:rsid w:val="005C5D20"/>
    <w:rsid w:val="005D127E"/>
    <w:rsid w:val="005D1578"/>
    <w:rsid w:val="005D18D3"/>
    <w:rsid w:val="005D1C19"/>
    <w:rsid w:val="005D363D"/>
    <w:rsid w:val="005D42D4"/>
    <w:rsid w:val="005D49DB"/>
    <w:rsid w:val="005D63E7"/>
    <w:rsid w:val="005D743E"/>
    <w:rsid w:val="005E0FF5"/>
    <w:rsid w:val="005E2B78"/>
    <w:rsid w:val="005E3339"/>
    <w:rsid w:val="005E49B8"/>
    <w:rsid w:val="005E4E64"/>
    <w:rsid w:val="005E6405"/>
    <w:rsid w:val="005E7442"/>
    <w:rsid w:val="005E7B83"/>
    <w:rsid w:val="005E7BA1"/>
    <w:rsid w:val="005F072F"/>
    <w:rsid w:val="005F090A"/>
    <w:rsid w:val="005F095E"/>
    <w:rsid w:val="005F3094"/>
    <w:rsid w:val="005F4046"/>
    <w:rsid w:val="005F6FB8"/>
    <w:rsid w:val="00600AB2"/>
    <w:rsid w:val="006018B6"/>
    <w:rsid w:val="006031C8"/>
    <w:rsid w:val="00604B5B"/>
    <w:rsid w:val="00605289"/>
    <w:rsid w:val="0060731A"/>
    <w:rsid w:val="006074EB"/>
    <w:rsid w:val="006102CF"/>
    <w:rsid w:val="0061127A"/>
    <w:rsid w:val="00612620"/>
    <w:rsid w:val="006128A0"/>
    <w:rsid w:val="00614072"/>
    <w:rsid w:val="00615155"/>
    <w:rsid w:val="006157F3"/>
    <w:rsid w:val="00615ADE"/>
    <w:rsid w:val="00616FCC"/>
    <w:rsid w:val="006200F7"/>
    <w:rsid w:val="00620604"/>
    <w:rsid w:val="006212C6"/>
    <w:rsid w:val="00621630"/>
    <w:rsid w:val="0062165B"/>
    <w:rsid w:val="00624D69"/>
    <w:rsid w:val="006255E0"/>
    <w:rsid w:val="00626E1B"/>
    <w:rsid w:val="00627A71"/>
    <w:rsid w:val="00631DAC"/>
    <w:rsid w:val="006323D7"/>
    <w:rsid w:val="00633FE7"/>
    <w:rsid w:val="00635539"/>
    <w:rsid w:val="0064092B"/>
    <w:rsid w:val="00640F48"/>
    <w:rsid w:val="006421B5"/>
    <w:rsid w:val="00642EAD"/>
    <w:rsid w:val="00643E42"/>
    <w:rsid w:val="00647182"/>
    <w:rsid w:val="006477C6"/>
    <w:rsid w:val="00647BFE"/>
    <w:rsid w:val="006511BE"/>
    <w:rsid w:val="00652484"/>
    <w:rsid w:val="00654B31"/>
    <w:rsid w:val="00654C5B"/>
    <w:rsid w:val="00655DC3"/>
    <w:rsid w:val="006562AB"/>
    <w:rsid w:val="006567E8"/>
    <w:rsid w:val="006571E0"/>
    <w:rsid w:val="00660CFE"/>
    <w:rsid w:val="006621DB"/>
    <w:rsid w:val="006630FD"/>
    <w:rsid w:val="006634DF"/>
    <w:rsid w:val="006635A5"/>
    <w:rsid w:val="00663C21"/>
    <w:rsid w:val="006657E2"/>
    <w:rsid w:val="00666493"/>
    <w:rsid w:val="0066713A"/>
    <w:rsid w:val="006679DD"/>
    <w:rsid w:val="00670C87"/>
    <w:rsid w:val="0067221A"/>
    <w:rsid w:val="00672949"/>
    <w:rsid w:val="006737C4"/>
    <w:rsid w:val="006743E0"/>
    <w:rsid w:val="00676627"/>
    <w:rsid w:val="006803CD"/>
    <w:rsid w:val="00682E69"/>
    <w:rsid w:val="00684208"/>
    <w:rsid w:val="00685E6B"/>
    <w:rsid w:val="006908FF"/>
    <w:rsid w:val="00692A28"/>
    <w:rsid w:val="0069447C"/>
    <w:rsid w:val="00695937"/>
    <w:rsid w:val="00696E58"/>
    <w:rsid w:val="006973A2"/>
    <w:rsid w:val="006A19D6"/>
    <w:rsid w:val="006A417B"/>
    <w:rsid w:val="006A4418"/>
    <w:rsid w:val="006A538F"/>
    <w:rsid w:val="006A66BC"/>
    <w:rsid w:val="006B013A"/>
    <w:rsid w:val="006B048F"/>
    <w:rsid w:val="006B1B6A"/>
    <w:rsid w:val="006B1BBA"/>
    <w:rsid w:val="006B1CE7"/>
    <w:rsid w:val="006B1FE2"/>
    <w:rsid w:val="006B211F"/>
    <w:rsid w:val="006B27CB"/>
    <w:rsid w:val="006B309F"/>
    <w:rsid w:val="006B3BEF"/>
    <w:rsid w:val="006B6107"/>
    <w:rsid w:val="006B684C"/>
    <w:rsid w:val="006B74C8"/>
    <w:rsid w:val="006B7FA7"/>
    <w:rsid w:val="006C0223"/>
    <w:rsid w:val="006C0587"/>
    <w:rsid w:val="006C0A9C"/>
    <w:rsid w:val="006C10E9"/>
    <w:rsid w:val="006C303B"/>
    <w:rsid w:val="006C30F9"/>
    <w:rsid w:val="006C4A91"/>
    <w:rsid w:val="006C52AC"/>
    <w:rsid w:val="006C6EFA"/>
    <w:rsid w:val="006C7139"/>
    <w:rsid w:val="006C72E7"/>
    <w:rsid w:val="006C7472"/>
    <w:rsid w:val="006C7876"/>
    <w:rsid w:val="006C7F02"/>
    <w:rsid w:val="006D14BC"/>
    <w:rsid w:val="006D3D8A"/>
    <w:rsid w:val="006D56EC"/>
    <w:rsid w:val="006D60E0"/>
    <w:rsid w:val="006D6B70"/>
    <w:rsid w:val="006D72F6"/>
    <w:rsid w:val="006E0FB7"/>
    <w:rsid w:val="006E1ABB"/>
    <w:rsid w:val="006E2EF8"/>
    <w:rsid w:val="006E3968"/>
    <w:rsid w:val="006E3CD2"/>
    <w:rsid w:val="006E6BC2"/>
    <w:rsid w:val="006E7A3D"/>
    <w:rsid w:val="006F38AF"/>
    <w:rsid w:val="006F6E84"/>
    <w:rsid w:val="007010B4"/>
    <w:rsid w:val="00702289"/>
    <w:rsid w:val="00702513"/>
    <w:rsid w:val="00703CFD"/>
    <w:rsid w:val="00704B5D"/>
    <w:rsid w:val="00705373"/>
    <w:rsid w:val="00707ADB"/>
    <w:rsid w:val="0071176B"/>
    <w:rsid w:val="0071191E"/>
    <w:rsid w:val="00712EB6"/>
    <w:rsid w:val="007138B5"/>
    <w:rsid w:val="00713CB2"/>
    <w:rsid w:val="00713DC9"/>
    <w:rsid w:val="00713F1F"/>
    <w:rsid w:val="00715998"/>
    <w:rsid w:val="00716DEE"/>
    <w:rsid w:val="007209E1"/>
    <w:rsid w:val="00720A1F"/>
    <w:rsid w:val="007211FB"/>
    <w:rsid w:val="00721F3A"/>
    <w:rsid w:val="00723868"/>
    <w:rsid w:val="00724FFD"/>
    <w:rsid w:val="00725F9B"/>
    <w:rsid w:val="00727737"/>
    <w:rsid w:val="007312C9"/>
    <w:rsid w:val="0073229C"/>
    <w:rsid w:val="0073490F"/>
    <w:rsid w:val="00735DE8"/>
    <w:rsid w:val="00736407"/>
    <w:rsid w:val="0073764C"/>
    <w:rsid w:val="00737AD2"/>
    <w:rsid w:val="00740E52"/>
    <w:rsid w:val="007429C6"/>
    <w:rsid w:val="00744037"/>
    <w:rsid w:val="00744671"/>
    <w:rsid w:val="00744D8C"/>
    <w:rsid w:val="00745804"/>
    <w:rsid w:val="00745CE8"/>
    <w:rsid w:val="00746006"/>
    <w:rsid w:val="007510C6"/>
    <w:rsid w:val="00751352"/>
    <w:rsid w:val="00752B9F"/>
    <w:rsid w:val="00752C67"/>
    <w:rsid w:val="00753727"/>
    <w:rsid w:val="00753AD6"/>
    <w:rsid w:val="007541CF"/>
    <w:rsid w:val="00755099"/>
    <w:rsid w:val="00755BA7"/>
    <w:rsid w:val="00755DCF"/>
    <w:rsid w:val="007563AE"/>
    <w:rsid w:val="00757355"/>
    <w:rsid w:val="00760894"/>
    <w:rsid w:val="00762DFB"/>
    <w:rsid w:val="0076418D"/>
    <w:rsid w:val="007647FD"/>
    <w:rsid w:val="00765E99"/>
    <w:rsid w:val="00767A50"/>
    <w:rsid w:val="0077038B"/>
    <w:rsid w:val="00771358"/>
    <w:rsid w:val="00780AA6"/>
    <w:rsid w:val="00781B7F"/>
    <w:rsid w:val="00783383"/>
    <w:rsid w:val="00790110"/>
    <w:rsid w:val="007906EE"/>
    <w:rsid w:val="00791D72"/>
    <w:rsid w:val="00792043"/>
    <w:rsid w:val="0079207A"/>
    <w:rsid w:val="00792510"/>
    <w:rsid w:val="00793C9B"/>
    <w:rsid w:val="007943CA"/>
    <w:rsid w:val="007943DD"/>
    <w:rsid w:val="00794F73"/>
    <w:rsid w:val="007958C3"/>
    <w:rsid w:val="007A0669"/>
    <w:rsid w:val="007A11D8"/>
    <w:rsid w:val="007A25AD"/>
    <w:rsid w:val="007A2A91"/>
    <w:rsid w:val="007A2D34"/>
    <w:rsid w:val="007A5CBF"/>
    <w:rsid w:val="007A634A"/>
    <w:rsid w:val="007B0CFE"/>
    <w:rsid w:val="007B1747"/>
    <w:rsid w:val="007B2B63"/>
    <w:rsid w:val="007B340A"/>
    <w:rsid w:val="007B3A62"/>
    <w:rsid w:val="007B5A50"/>
    <w:rsid w:val="007B71B5"/>
    <w:rsid w:val="007B7865"/>
    <w:rsid w:val="007B7D34"/>
    <w:rsid w:val="007C12C8"/>
    <w:rsid w:val="007C144B"/>
    <w:rsid w:val="007C4DF7"/>
    <w:rsid w:val="007C5C20"/>
    <w:rsid w:val="007C5CE8"/>
    <w:rsid w:val="007C6CEC"/>
    <w:rsid w:val="007C77D5"/>
    <w:rsid w:val="007C7C9D"/>
    <w:rsid w:val="007D0451"/>
    <w:rsid w:val="007D1A01"/>
    <w:rsid w:val="007D1C56"/>
    <w:rsid w:val="007D2148"/>
    <w:rsid w:val="007D26E9"/>
    <w:rsid w:val="007D2DC4"/>
    <w:rsid w:val="007D2F5B"/>
    <w:rsid w:val="007D320D"/>
    <w:rsid w:val="007D3AA8"/>
    <w:rsid w:val="007D3C0A"/>
    <w:rsid w:val="007D3DEB"/>
    <w:rsid w:val="007D4C4C"/>
    <w:rsid w:val="007D65E1"/>
    <w:rsid w:val="007D6B56"/>
    <w:rsid w:val="007D6D76"/>
    <w:rsid w:val="007D7736"/>
    <w:rsid w:val="007E0D04"/>
    <w:rsid w:val="007E1098"/>
    <w:rsid w:val="007E29AF"/>
    <w:rsid w:val="007E48D1"/>
    <w:rsid w:val="007E741E"/>
    <w:rsid w:val="007E787E"/>
    <w:rsid w:val="007F1608"/>
    <w:rsid w:val="007F331A"/>
    <w:rsid w:val="007F3BEA"/>
    <w:rsid w:val="007F44B4"/>
    <w:rsid w:val="007F5644"/>
    <w:rsid w:val="007F5E58"/>
    <w:rsid w:val="007F6A4A"/>
    <w:rsid w:val="007F6F94"/>
    <w:rsid w:val="007F76E1"/>
    <w:rsid w:val="008004B8"/>
    <w:rsid w:val="00801646"/>
    <w:rsid w:val="0080222C"/>
    <w:rsid w:val="00802A02"/>
    <w:rsid w:val="00805889"/>
    <w:rsid w:val="00806182"/>
    <w:rsid w:val="008079DF"/>
    <w:rsid w:val="008105E6"/>
    <w:rsid w:val="00810D16"/>
    <w:rsid w:val="0081358A"/>
    <w:rsid w:val="00814D61"/>
    <w:rsid w:val="00814D9B"/>
    <w:rsid w:val="00817062"/>
    <w:rsid w:val="00817ECF"/>
    <w:rsid w:val="008207B8"/>
    <w:rsid w:val="0082262D"/>
    <w:rsid w:val="008245AF"/>
    <w:rsid w:val="00824600"/>
    <w:rsid w:val="00825A63"/>
    <w:rsid w:val="00826785"/>
    <w:rsid w:val="00827393"/>
    <w:rsid w:val="00830580"/>
    <w:rsid w:val="00830CD6"/>
    <w:rsid w:val="008317CE"/>
    <w:rsid w:val="0083561E"/>
    <w:rsid w:val="00835BB9"/>
    <w:rsid w:val="00836E55"/>
    <w:rsid w:val="0083791A"/>
    <w:rsid w:val="00837FF9"/>
    <w:rsid w:val="00840523"/>
    <w:rsid w:val="00840621"/>
    <w:rsid w:val="00841CAA"/>
    <w:rsid w:val="00842A03"/>
    <w:rsid w:val="0084416F"/>
    <w:rsid w:val="00845E50"/>
    <w:rsid w:val="008461FB"/>
    <w:rsid w:val="00846FAA"/>
    <w:rsid w:val="008474D4"/>
    <w:rsid w:val="0085201F"/>
    <w:rsid w:val="008520DA"/>
    <w:rsid w:val="008520FD"/>
    <w:rsid w:val="00853767"/>
    <w:rsid w:val="00855EFF"/>
    <w:rsid w:val="008570C6"/>
    <w:rsid w:val="00857172"/>
    <w:rsid w:val="0085738B"/>
    <w:rsid w:val="00857BBF"/>
    <w:rsid w:val="008608FB"/>
    <w:rsid w:val="00861669"/>
    <w:rsid w:val="00862057"/>
    <w:rsid w:val="00862971"/>
    <w:rsid w:val="0086474C"/>
    <w:rsid w:val="008656C8"/>
    <w:rsid w:val="00870033"/>
    <w:rsid w:val="008705D5"/>
    <w:rsid w:val="00871580"/>
    <w:rsid w:val="0087173B"/>
    <w:rsid w:val="0087193F"/>
    <w:rsid w:val="00873D04"/>
    <w:rsid w:val="00874130"/>
    <w:rsid w:val="0087485C"/>
    <w:rsid w:val="0087538A"/>
    <w:rsid w:val="00876240"/>
    <w:rsid w:val="00876ED1"/>
    <w:rsid w:val="00877A28"/>
    <w:rsid w:val="00877FA9"/>
    <w:rsid w:val="00880822"/>
    <w:rsid w:val="00880A79"/>
    <w:rsid w:val="00882635"/>
    <w:rsid w:val="00884EBD"/>
    <w:rsid w:val="00885279"/>
    <w:rsid w:val="00890A35"/>
    <w:rsid w:val="00891A29"/>
    <w:rsid w:val="00893017"/>
    <w:rsid w:val="00894680"/>
    <w:rsid w:val="008965EE"/>
    <w:rsid w:val="00896FC5"/>
    <w:rsid w:val="00897187"/>
    <w:rsid w:val="00897FE9"/>
    <w:rsid w:val="008A0F03"/>
    <w:rsid w:val="008A0F48"/>
    <w:rsid w:val="008A188E"/>
    <w:rsid w:val="008A3C10"/>
    <w:rsid w:val="008A583C"/>
    <w:rsid w:val="008A78F7"/>
    <w:rsid w:val="008B00D6"/>
    <w:rsid w:val="008B1068"/>
    <w:rsid w:val="008B154B"/>
    <w:rsid w:val="008B1F85"/>
    <w:rsid w:val="008B2C66"/>
    <w:rsid w:val="008B39C1"/>
    <w:rsid w:val="008B4499"/>
    <w:rsid w:val="008B467F"/>
    <w:rsid w:val="008B5053"/>
    <w:rsid w:val="008B58D2"/>
    <w:rsid w:val="008B656B"/>
    <w:rsid w:val="008B71B5"/>
    <w:rsid w:val="008B7250"/>
    <w:rsid w:val="008B7600"/>
    <w:rsid w:val="008C0659"/>
    <w:rsid w:val="008C07B4"/>
    <w:rsid w:val="008C5FF0"/>
    <w:rsid w:val="008C7048"/>
    <w:rsid w:val="008D0F1A"/>
    <w:rsid w:val="008D1FFF"/>
    <w:rsid w:val="008D29B0"/>
    <w:rsid w:val="008D5FDB"/>
    <w:rsid w:val="008D60A1"/>
    <w:rsid w:val="008D7325"/>
    <w:rsid w:val="008E0AB4"/>
    <w:rsid w:val="008E0F35"/>
    <w:rsid w:val="008E1AC1"/>
    <w:rsid w:val="008E22DC"/>
    <w:rsid w:val="008E25B5"/>
    <w:rsid w:val="008E3D9E"/>
    <w:rsid w:val="008E537D"/>
    <w:rsid w:val="008E5724"/>
    <w:rsid w:val="008F0587"/>
    <w:rsid w:val="008F2007"/>
    <w:rsid w:val="008F2009"/>
    <w:rsid w:val="008F3386"/>
    <w:rsid w:val="008F5B03"/>
    <w:rsid w:val="008F6056"/>
    <w:rsid w:val="008F63C7"/>
    <w:rsid w:val="008F6A92"/>
    <w:rsid w:val="008F6B6B"/>
    <w:rsid w:val="00900216"/>
    <w:rsid w:val="009006CD"/>
    <w:rsid w:val="00901596"/>
    <w:rsid w:val="00903658"/>
    <w:rsid w:val="00904043"/>
    <w:rsid w:val="00905378"/>
    <w:rsid w:val="0090568C"/>
    <w:rsid w:val="00905C21"/>
    <w:rsid w:val="009067C6"/>
    <w:rsid w:val="00906D2F"/>
    <w:rsid w:val="009072C7"/>
    <w:rsid w:val="00910710"/>
    <w:rsid w:val="00911213"/>
    <w:rsid w:val="009125CE"/>
    <w:rsid w:val="00912F78"/>
    <w:rsid w:val="00913055"/>
    <w:rsid w:val="00913C46"/>
    <w:rsid w:val="009142AC"/>
    <w:rsid w:val="00914AD9"/>
    <w:rsid w:val="009166BF"/>
    <w:rsid w:val="00916BDC"/>
    <w:rsid w:val="00916F6D"/>
    <w:rsid w:val="009206BC"/>
    <w:rsid w:val="009209B6"/>
    <w:rsid w:val="00920D98"/>
    <w:rsid w:val="00922454"/>
    <w:rsid w:val="00923E5B"/>
    <w:rsid w:val="00923EC0"/>
    <w:rsid w:val="00926216"/>
    <w:rsid w:val="009264B8"/>
    <w:rsid w:val="00927DF8"/>
    <w:rsid w:val="00932BF5"/>
    <w:rsid w:val="00933A02"/>
    <w:rsid w:val="00934626"/>
    <w:rsid w:val="00934703"/>
    <w:rsid w:val="00935060"/>
    <w:rsid w:val="009350CA"/>
    <w:rsid w:val="00935E96"/>
    <w:rsid w:val="00937EEE"/>
    <w:rsid w:val="00942C35"/>
    <w:rsid w:val="00943B4F"/>
    <w:rsid w:val="009445A2"/>
    <w:rsid w:val="009455B1"/>
    <w:rsid w:val="0094587B"/>
    <w:rsid w:val="00945AE4"/>
    <w:rsid w:val="00950485"/>
    <w:rsid w:val="009519E5"/>
    <w:rsid w:val="009522A1"/>
    <w:rsid w:val="00954A73"/>
    <w:rsid w:val="009568F4"/>
    <w:rsid w:val="00961BAB"/>
    <w:rsid w:val="00962BF2"/>
    <w:rsid w:val="00962C8A"/>
    <w:rsid w:val="00964314"/>
    <w:rsid w:val="00964657"/>
    <w:rsid w:val="00965A96"/>
    <w:rsid w:val="009670C2"/>
    <w:rsid w:val="00970ED1"/>
    <w:rsid w:val="009732D9"/>
    <w:rsid w:val="00973461"/>
    <w:rsid w:val="00973F57"/>
    <w:rsid w:val="009743D6"/>
    <w:rsid w:val="00975E54"/>
    <w:rsid w:val="009764DF"/>
    <w:rsid w:val="00976C9B"/>
    <w:rsid w:val="00983DC0"/>
    <w:rsid w:val="00983E10"/>
    <w:rsid w:val="00983E11"/>
    <w:rsid w:val="009846EE"/>
    <w:rsid w:val="00984B06"/>
    <w:rsid w:val="009857D2"/>
    <w:rsid w:val="009863C9"/>
    <w:rsid w:val="00986404"/>
    <w:rsid w:val="00986AC8"/>
    <w:rsid w:val="00986D78"/>
    <w:rsid w:val="00993CC2"/>
    <w:rsid w:val="009940DC"/>
    <w:rsid w:val="009964BA"/>
    <w:rsid w:val="00996C52"/>
    <w:rsid w:val="009A18E0"/>
    <w:rsid w:val="009A38DE"/>
    <w:rsid w:val="009A3E7F"/>
    <w:rsid w:val="009A3EFF"/>
    <w:rsid w:val="009A47EB"/>
    <w:rsid w:val="009A5185"/>
    <w:rsid w:val="009A6067"/>
    <w:rsid w:val="009A6EAF"/>
    <w:rsid w:val="009B232D"/>
    <w:rsid w:val="009B275C"/>
    <w:rsid w:val="009B2F4F"/>
    <w:rsid w:val="009B3448"/>
    <w:rsid w:val="009B7E86"/>
    <w:rsid w:val="009C0AEA"/>
    <w:rsid w:val="009C17AB"/>
    <w:rsid w:val="009C1C97"/>
    <w:rsid w:val="009C52F6"/>
    <w:rsid w:val="009C6070"/>
    <w:rsid w:val="009C6540"/>
    <w:rsid w:val="009C6945"/>
    <w:rsid w:val="009C6C28"/>
    <w:rsid w:val="009D0BCF"/>
    <w:rsid w:val="009D12E9"/>
    <w:rsid w:val="009D1F4C"/>
    <w:rsid w:val="009D2360"/>
    <w:rsid w:val="009D2F91"/>
    <w:rsid w:val="009D46C5"/>
    <w:rsid w:val="009D4A86"/>
    <w:rsid w:val="009D5757"/>
    <w:rsid w:val="009E064F"/>
    <w:rsid w:val="009E1421"/>
    <w:rsid w:val="009E16FE"/>
    <w:rsid w:val="009E2E0C"/>
    <w:rsid w:val="009E54BF"/>
    <w:rsid w:val="009E5B5D"/>
    <w:rsid w:val="009E62CA"/>
    <w:rsid w:val="009E6749"/>
    <w:rsid w:val="009E74AD"/>
    <w:rsid w:val="009F12F9"/>
    <w:rsid w:val="009F28F1"/>
    <w:rsid w:val="009F2C5C"/>
    <w:rsid w:val="009F3B69"/>
    <w:rsid w:val="009F48CD"/>
    <w:rsid w:val="009F52E2"/>
    <w:rsid w:val="009F717C"/>
    <w:rsid w:val="009F7229"/>
    <w:rsid w:val="009F7645"/>
    <w:rsid w:val="00A00595"/>
    <w:rsid w:val="00A03125"/>
    <w:rsid w:val="00A03426"/>
    <w:rsid w:val="00A043BC"/>
    <w:rsid w:val="00A04404"/>
    <w:rsid w:val="00A04635"/>
    <w:rsid w:val="00A04A24"/>
    <w:rsid w:val="00A06E1D"/>
    <w:rsid w:val="00A109E7"/>
    <w:rsid w:val="00A1184B"/>
    <w:rsid w:val="00A139AD"/>
    <w:rsid w:val="00A14D49"/>
    <w:rsid w:val="00A158D4"/>
    <w:rsid w:val="00A213E1"/>
    <w:rsid w:val="00A22E84"/>
    <w:rsid w:val="00A2517D"/>
    <w:rsid w:val="00A2618C"/>
    <w:rsid w:val="00A262A8"/>
    <w:rsid w:val="00A265B8"/>
    <w:rsid w:val="00A26DAE"/>
    <w:rsid w:val="00A30A41"/>
    <w:rsid w:val="00A30DBF"/>
    <w:rsid w:val="00A32C2E"/>
    <w:rsid w:val="00A35E98"/>
    <w:rsid w:val="00A3700D"/>
    <w:rsid w:val="00A37547"/>
    <w:rsid w:val="00A469A4"/>
    <w:rsid w:val="00A469F6"/>
    <w:rsid w:val="00A4784A"/>
    <w:rsid w:val="00A50048"/>
    <w:rsid w:val="00A50204"/>
    <w:rsid w:val="00A516BA"/>
    <w:rsid w:val="00A528BF"/>
    <w:rsid w:val="00A52C48"/>
    <w:rsid w:val="00A55A3F"/>
    <w:rsid w:val="00A55EDC"/>
    <w:rsid w:val="00A56284"/>
    <w:rsid w:val="00A56447"/>
    <w:rsid w:val="00A57C41"/>
    <w:rsid w:val="00A6023A"/>
    <w:rsid w:val="00A60EAC"/>
    <w:rsid w:val="00A6127B"/>
    <w:rsid w:val="00A615BC"/>
    <w:rsid w:val="00A63893"/>
    <w:rsid w:val="00A64721"/>
    <w:rsid w:val="00A6696B"/>
    <w:rsid w:val="00A72590"/>
    <w:rsid w:val="00A72974"/>
    <w:rsid w:val="00A73160"/>
    <w:rsid w:val="00A735A3"/>
    <w:rsid w:val="00A7429F"/>
    <w:rsid w:val="00A761F7"/>
    <w:rsid w:val="00A76D39"/>
    <w:rsid w:val="00A77050"/>
    <w:rsid w:val="00A80FD0"/>
    <w:rsid w:val="00A82638"/>
    <w:rsid w:val="00A82909"/>
    <w:rsid w:val="00A83DB5"/>
    <w:rsid w:val="00A842D2"/>
    <w:rsid w:val="00A85B80"/>
    <w:rsid w:val="00A8630C"/>
    <w:rsid w:val="00A86EAB"/>
    <w:rsid w:val="00A903DB"/>
    <w:rsid w:val="00A904FA"/>
    <w:rsid w:val="00A90D81"/>
    <w:rsid w:val="00A9130E"/>
    <w:rsid w:val="00A91586"/>
    <w:rsid w:val="00A92D46"/>
    <w:rsid w:val="00A94D1A"/>
    <w:rsid w:val="00AA083B"/>
    <w:rsid w:val="00AA0F1C"/>
    <w:rsid w:val="00AA16F5"/>
    <w:rsid w:val="00AA1C16"/>
    <w:rsid w:val="00AA22FC"/>
    <w:rsid w:val="00AA3658"/>
    <w:rsid w:val="00AA3BD8"/>
    <w:rsid w:val="00AA3D5F"/>
    <w:rsid w:val="00AA47BB"/>
    <w:rsid w:val="00AA4F6D"/>
    <w:rsid w:val="00AA59A1"/>
    <w:rsid w:val="00AA6A66"/>
    <w:rsid w:val="00AB047A"/>
    <w:rsid w:val="00AB0FBA"/>
    <w:rsid w:val="00AB18A1"/>
    <w:rsid w:val="00AB1A73"/>
    <w:rsid w:val="00AB1F94"/>
    <w:rsid w:val="00AB2281"/>
    <w:rsid w:val="00AB2843"/>
    <w:rsid w:val="00AB5EF9"/>
    <w:rsid w:val="00AB6281"/>
    <w:rsid w:val="00AB6FAF"/>
    <w:rsid w:val="00AB7844"/>
    <w:rsid w:val="00AB7CB9"/>
    <w:rsid w:val="00AC3A0A"/>
    <w:rsid w:val="00AC3BF5"/>
    <w:rsid w:val="00AC3CC0"/>
    <w:rsid w:val="00AC53E6"/>
    <w:rsid w:val="00AD2586"/>
    <w:rsid w:val="00AD2771"/>
    <w:rsid w:val="00AD2C3A"/>
    <w:rsid w:val="00AD75DF"/>
    <w:rsid w:val="00AE15F0"/>
    <w:rsid w:val="00AE1606"/>
    <w:rsid w:val="00AE2806"/>
    <w:rsid w:val="00AE29B6"/>
    <w:rsid w:val="00AE2F3B"/>
    <w:rsid w:val="00AE485B"/>
    <w:rsid w:val="00AE5B03"/>
    <w:rsid w:val="00AE7992"/>
    <w:rsid w:val="00AE79C9"/>
    <w:rsid w:val="00AF1914"/>
    <w:rsid w:val="00AF1D5B"/>
    <w:rsid w:val="00AF202E"/>
    <w:rsid w:val="00AF2340"/>
    <w:rsid w:val="00AF2688"/>
    <w:rsid w:val="00AF2CB8"/>
    <w:rsid w:val="00AF3079"/>
    <w:rsid w:val="00AF436D"/>
    <w:rsid w:val="00AF4572"/>
    <w:rsid w:val="00AF7003"/>
    <w:rsid w:val="00AF7A94"/>
    <w:rsid w:val="00B00F84"/>
    <w:rsid w:val="00B01335"/>
    <w:rsid w:val="00B046E2"/>
    <w:rsid w:val="00B11A78"/>
    <w:rsid w:val="00B13707"/>
    <w:rsid w:val="00B15AD0"/>
    <w:rsid w:val="00B1629B"/>
    <w:rsid w:val="00B16634"/>
    <w:rsid w:val="00B1725E"/>
    <w:rsid w:val="00B2005D"/>
    <w:rsid w:val="00B2023C"/>
    <w:rsid w:val="00B21C3C"/>
    <w:rsid w:val="00B21D19"/>
    <w:rsid w:val="00B22209"/>
    <w:rsid w:val="00B22C2C"/>
    <w:rsid w:val="00B23FA9"/>
    <w:rsid w:val="00B2457D"/>
    <w:rsid w:val="00B246B9"/>
    <w:rsid w:val="00B26DD6"/>
    <w:rsid w:val="00B2701C"/>
    <w:rsid w:val="00B31709"/>
    <w:rsid w:val="00B31D28"/>
    <w:rsid w:val="00B33FBC"/>
    <w:rsid w:val="00B34126"/>
    <w:rsid w:val="00B34358"/>
    <w:rsid w:val="00B345C5"/>
    <w:rsid w:val="00B361FF"/>
    <w:rsid w:val="00B37DFC"/>
    <w:rsid w:val="00B400FB"/>
    <w:rsid w:val="00B41850"/>
    <w:rsid w:val="00B42100"/>
    <w:rsid w:val="00B429FA"/>
    <w:rsid w:val="00B42A16"/>
    <w:rsid w:val="00B43D0B"/>
    <w:rsid w:val="00B45EBB"/>
    <w:rsid w:val="00B46558"/>
    <w:rsid w:val="00B47AA9"/>
    <w:rsid w:val="00B503FF"/>
    <w:rsid w:val="00B505A7"/>
    <w:rsid w:val="00B51DE1"/>
    <w:rsid w:val="00B55C18"/>
    <w:rsid w:val="00B5630C"/>
    <w:rsid w:val="00B57AAD"/>
    <w:rsid w:val="00B57FDD"/>
    <w:rsid w:val="00B61278"/>
    <w:rsid w:val="00B6144A"/>
    <w:rsid w:val="00B620B8"/>
    <w:rsid w:val="00B648D5"/>
    <w:rsid w:val="00B675F9"/>
    <w:rsid w:val="00B6776D"/>
    <w:rsid w:val="00B7013B"/>
    <w:rsid w:val="00B71E61"/>
    <w:rsid w:val="00B740D1"/>
    <w:rsid w:val="00B7492F"/>
    <w:rsid w:val="00B76F02"/>
    <w:rsid w:val="00B7702A"/>
    <w:rsid w:val="00B774D8"/>
    <w:rsid w:val="00B80185"/>
    <w:rsid w:val="00B81213"/>
    <w:rsid w:val="00B81A02"/>
    <w:rsid w:val="00B82E9D"/>
    <w:rsid w:val="00B83D41"/>
    <w:rsid w:val="00B8507B"/>
    <w:rsid w:val="00B929B6"/>
    <w:rsid w:val="00B92BD0"/>
    <w:rsid w:val="00B93CAC"/>
    <w:rsid w:val="00B93EF4"/>
    <w:rsid w:val="00B943AA"/>
    <w:rsid w:val="00B9470E"/>
    <w:rsid w:val="00B94CCC"/>
    <w:rsid w:val="00B951FB"/>
    <w:rsid w:val="00B9528A"/>
    <w:rsid w:val="00B96443"/>
    <w:rsid w:val="00BA0CC6"/>
    <w:rsid w:val="00BA2F71"/>
    <w:rsid w:val="00BA45D1"/>
    <w:rsid w:val="00BA5236"/>
    <w:rsid w:val="00BA602D"/>
    <w:rsid w:val="00BA60C5"/>
    <w:rsid w:val="00BA6605"/>
    <w:rsid w:val="00BA66BA"/>
    <w:rsid w:val="00BA7046"/>
    <w:rsid w:val="00BA794A"/>
    <w:rsid w:val="00BB0800"/>
    <w:rsid w:val="00BB0F35"/>
    <w:rsid w:val="00BB1B3C"/>
    <w:rsid w:val="00BB220A"/>
    <w:rsid w:val="00BB2527"/>
    <w:rsid w:val="00BB2F38"/>
    <w:rsid w:val="00BB3137"/>
    <w:rsid w:val="00BB4BCE"/>
    <w:rsid w:val="00BB5159"/>
    <w:rsid w:val="00BB5B5E"/>
    <w:rsid w:val="00BB6906"/>
    <w:rsid w:val="00BC060F"/>
    <w:rsid w:val="00BC0942"/>
    <w:rsid w:val="00BC1063"/>
    <w:rsid w:val="00BC3214"/>
    <w:rsid w:val="00BC3426"/>
    <w:rsid w:val="00BC4453"/>
    <w:rsid w:val="00BC56F1"/>
    <w:rsid w:val="00BC579B"/>
    <w:rsid w:val="00BC71AF"/>
    <w:rsid w:val="00BC7599"/>
    <w:rsid w:val="00BC7DC3"/>
    <w:rsid w:val="00BD1AA8"/>
    <w:rsid w:val="00BD1EA0"/>
    <w:rsid w:val="00BD2668"/>
    <w:rsid w:val="00BD2DD1"/>
    <w:rsid w:val="00BD3754"/>
    <w:rsid w:val="00BD4171"/>
    <w:rsid w:val="00BD422B"/>
    <w:rsid w:val="00BD563E"/>
    <w:rsid w:val="00BD6305"/>
    <w:rsid w:val="00BE0454"/>
    <w:rsid w:val="00BE054F"/>
    <w:rsid w:val="00BE0AC3"/>
    <w:rsid w:val="00BE0C4B"/>
    <w:rsid w:val="00BE161B"/>
    <w:rsid w:val="00BE21A9"/>
    <w:rsid w:val="00BE2C97"/>
    <w:rsid w:val="00BE4091"/>
    <w:rsid w:val="00BE5F55"/>
    <w:rsid w:val="00BE6078"/>
    <w:rsid w:val="00BE6620"/>
    <w:rsid w:val="00BE6EAE"/>
    <w:rsid w:val="00BE765E"/>
    <w:rsid w:val="00BE78B6"/>
    <w:rsid w:val="00BF1132"/>
    <w:rsid w:val="00BF133B"/>
    <w:rsid w:val="00BF135B"/>
    <w:rsid w:val="00BF1579"/>
    <w:rsid w:val="00BF1621"/>
    <w:rsid w:val="00BF26BB"/>
    <w:rsid w:val="00BF2ED8"/>
    <w:rsid w:val="00BF4B75"/>
    <w:rsid w:val="00BF4FFF"/>
    <w:rsid w:val="00BF5C9F"/>
    <w:rsid w:val="00BF6641"/>
    <w:rsid w:val="00BF710A"/>
    <w:rsid w:val="00C0080B"/>
    <w:rsid w:val="00C00A54"/>
    <w:rsid w:val="00C01975"/>
    <w:rsid w:val="00C01C30"/>
    <w:rsid w:val="00C01DAB"/>
    <w:rsid w:val="00C022E9"/>
    <w:rsid w:val="00C043A9"/>
    <w:rsid w:val="00C04AA4"/>
    <w:rsid w:val="00C04F80"/>
    <w:rsid w:val="00C07F44"/>
    <w:rsid w:val="00C10CE7"/>
    <w:rsid w:val="00C11E9F"/>
    <w:rsid w:val="00C13C2C"/>
    <w:rsid w:val="00C14494"/>
    <w:rsid w:val="00C14B2B"/>
    <w:rsid w:val="00C14B87"/>
    <w:rsid w:val="00C16600"/>
    <w:rsid w:val="00C17E89"/>
    <w:rsid w:val="00C215B5"/>
    <w:rsid w:val="00C21DB7"/>
    <w:rsid w:val="00C24065"/>
    <w:rsid w:val="00C25A24"/>
    <w:rsid w:val="00C25D39"/>
    <w:rsid w:val="00C30EFC"/>
    <w:rsid w:val="00C31D6C"/>
    <w:rsid w:val="00C32AB2"/>
    <w:rsid w:val="00C33551"/>
    <w:rsid w:val="00C335BD"/>
    <w:rsid w:val="00C358C9"/>
    <w:rsid w:val="00C3734A"/>
    <w:rsid w:val="00C37A88"/>
    <w:rsid w:val="00C37ECA"/>
    <w:rsid w:val="00C40054"/>
    <w:rsid w:val="00C40320"/>
    <w:rsid w:val="00C43327"/>
    <w:rsid w:val="00C43756"/>
    <w:rsid w:val="00C43FB8"/>
    <w:rsid w:val="00C44EE7"/>
    <w:rsid w:val="00C470DE"/>
    <w:rsid w:val="00C516A0"/>
    <w:rsid w:val="00C52BCD"/>
    <w:rsid w:val="00C52E0C"/>
    <w:rsid w:val="00C544F0"/>
    <w:rsid w:val="00C573C3"/>
    <w:rsid w:val="00C6092D"/>
    <w:rsid w:val="00C60BDE"/>
    <w:rsid w:val="00C60CE6"/>
    <w:rsid w:val="00C619E8"/>
    <w:rsid w:val="00C61F7F"/>
    <w:rsid w:val="00C6207D"/>
    <w:rsid w:val="00C66B03"/>
    <w:rsid w:val="00C67CB4"/>
    <w:rsid w:val="00C70DA0"/>
    <w:rsid w:val="00C74D57"/>
    <w:rsid w:val="00C75B90"/>
    <w:rsid w:val="00C7704D"/>
    <w:rsid w:val="00C777EB"/>
    <w:rsid w:val="00C77F53"/>
    <w:rsid w:val="00C80771"/>
    <w:rsid w:val="00C81FEC"/>
    <w:rsid w:val="00C8223B"/>
    <w:rsid w:val="00C82D1F"/>
    <w:rsid w:val="00C831BF"/>
    <w:rsid w:val="00C83F7D"/>
    <w:rsid w:val="00C84337"/>
    <w:rsid w:val="00C85601"/>
    <w:rsid w:val="00C863E4"/>
    <w:rsid w:val="00C86683"/>
    <w:rsid w:val="00C8731F"/>
    <w:rsid w:val="00C87C87"/>
    <w:rsid w:val="00C913FB"/>
    <w:rsid w:val="00C914B1"/>
    <w:rsid w:val="00C92740"/>
    <w:rsid w:val="00C93A6F"/>
    <w:rsid w:val="00C93B64"/>
    <w:rsid w:val="00C93EC7"/>
    <w:rsid w:val="00C94FF5"/>
    <w:rsid w:val="00C952CD"/>
    <w:rsid w:val="00C958F5"/>
    <w:rsid w:val="00C96AFB"/>
    <w:rsid w:val="00CA045D"/>
    <w:rsid w:val="00CA1E30"/>
    <w:rsid w:val="00CA3410"/>
    <w:rsid w:val="00CA35C1"/>
    <w:rsid w:val="00CA4E3B"/>
    <w:rsid w:val="00CA50D0"/>
    <w:rsid w:val="00CA5F65"/>
    <w:rsid w:val="00CA6064"/>
    <w:rsid w:val="00CB06A4"/>
    <w:rsid w:val="00CB08E4"/>
    <w:rsid w:val="00CB0A47"/>
    <w:rsid w:val="00CB1F11"/>
    <w:rsid w:val="00CB2E01"/>
    <w:rsid w:val="00CB35F3"/>
    <w:rsid w:val="00CB3A62"/>
    <w:rsid w:val="00CB49C0"/>
    <w:rsid w:val="00CB7B7A"/>
    <w:rsid w:val="00CC13B5"/>
    <w:rsid w:val="00CC1432"/>
    <w:rsid w:val="00CC46CD"/>
    <w:rsid w:val="00CC5D81"/>
    <w:rsid w:val="00CD3542"/>
    <w:rsid w:val="00CD40A8"/>
    <w:rsid w:val="00CD5798"/>
    <w:rsid w:val="00CD5879"/>
    <w:rsid w:val="00CD5C97"/>
    <w:rsid w:val="00CD79E7"/>
    <w:rsid w:val="00CE0A09"/>
    <w:rsid w:val="00CE1555"/>
    <w:rsid w:val="00CE2DDC"/>
    <w:rsid w:val="00CE4356"/>
    <w:rsid w:val="00CE49A1"/>
    <w:rsid w:val="00CE5215"/>
    <w:rsid w:val="00CE5AA7"/>
    <w:rsid w:val="00CE6A8C"/>
    <w:rsid w:val="00CE6D24"/>
    <w:rsid w:val="00CE72BE"/>
    <w:rsid w:val="00CF0BBE"/>
    <w:rsid w:val="00CF180C"/>
    <w:rsid w:val="00CF1F67"/>
    <w:rsid w:val="00CF2FEB"/>
    <w:rsid w:val="00CF3835"/>
    <w:rsid w:val="00CF46D8"/>
    <w:rsid w:val="00CF5364"/>
    <w:rsid w:val="00CF53EA"/>
    <w:rsid w:val="00CF5B1E"/>
    <w:rsid w:val="00CF72F4"/>
    <w:rsid w:val="00D00B95"/>
    <w:rsid w:val="00D0213C"/>
    <w:rsid w:val="00D02965"/>
    <w:rsid w:val="00D029CE"/>
    <w:rsid w:val="00D0337D"/>
    <w:rsid w:val="00D03520"/>
    <w:rsid w:val="00D04124"/>
    <w:rsid w:val="00D04F62"/>
    <w:rsid w:val="00D0541F"/>
    <w:rsid w:val="00D05E50"/>
    <w:rsid w:val="00D06154"/>
    <w:rsid w:val="00D07749"/>
    <w:rsid w:val="00D102DD"/>
    <w:rsid w:val="00D11291"/>
    <w:rsid w:val="00D11683"/>
    <w:rsid w:val="00D118BF"/>
    <w:rsid w:val="00D12065"/>
    <w:rsid w:val="00D13FCE"/>
    <w:rsid w:val="00D16CA2"/>
    <w:rsid w:val="00D16DE9"/>
    <w:rsid w:val="00D178C5"/>
    <w:rsid w:val="00D203E1"/>
    <w:rsid w:val="00D21D05"/>
    <w:rsid w:val="00D23F18"/>
    <w:rsid w:val="00D2412A"/>
    <w:rsid w:val="00D24458"/>
    <w:rsid w:val="00D244CB"/>
    <w:rsid w:val="00D314FF"/>
    <w:rsid w:val="00D325C1"/>
    <w:rsid w:val="00D32634"/>
    <w:rsid w:val="00D32E2D"/>
    <w:rsid w:val="00D3333A"/>
    <w:rsid w:val="00D333C8"/>
    <w:rsid w:val="00D334E9"/>
    <w:rsid w:val="00D337A5"/>
    <w:rsid w:val="00D34672"/>
    <w:rsid w:val="00D34A69"/>
    <w:rsid w:val="00D34E74"/>
    <w:rsid w:val="00D36184"/>
    <w:rsid w:val="00D36430"/>
    <w:rsid w:val="00D36441"/>
    <w:rsid w:val="00D403BA"/>
    <w:rsid w:val="00D41AF1"/>
    <w:rsid w:val="00D420B3"/>
    <w:rsid w:val="00D45370"/>
    <w:rsid w:val="00D45862"/>
    <w:rsid w:val="00D45A3A"/>
    <w:rsid w:val="00D46335"/>
    <w:rsid w:val="00D47669"/>
    <w:rsid w:val="00D5601C"/>
    <w:rsid w:val="00D56EDC"/>
    <w:rsid w:val="00D572E5"/>
    <w:rsid w:val="00D57DEA"/>
    <w:rsid w:val="00D60341"/>
    <w:rsid w:val="00D6084E"/>
    <w:rsid w:val="00D61201"/>
    <w:rsid w:val="00D6120C"/>
    <w:rsid w:val="00D61FF0"/>
    <w:rsid w:val="00D6217E"/>
    <w:rsid w:val="00D628D0"/>
    <w:rsid w:val="00D64887"/>
    <w:rsid w:val="00D64B3F"/>
    <w:rsid w:val="00D7121A"/>
    <w:rsid w:val="00D71706"/>
    <w:rsid w:val="00D72CEE"/>
    <w:rsid w:val="00D7481A"/>
    <w:rsid w:val="00D749C0"/>
    <w:rsid w:val="00D758C0"/>
    <w:rsid w:val="00D75FAA"/>
    <w:rsid w:val="00D76928"/>
    <w:rsid w:val="00D77798"/>
    <w:rsid w:val="00D77DE0"/>
    <w:rsid w:val="00D805D1"/>
    <w:rsid w:val="00D8123E"/>
    <w:rsid w:val="00D812F4"/>
    <w:rsid w:val="00D8241D"/>
    <w:rsid w:val="00D82558"/>
    <w:rsid w:val="00D86175"/>
    <w:rsid w:val="00D8717F"/>
    <w:rsid w:val="00D878B5"/>
    <w:rsid w:val="00D87AE5"/>
    <w:rsid w:val="00D90457"/>
    <w:rsid w:val="00D94593"/>
    <w:rsid w:val="00D9507F"/>
    <w:rsid w:val="00D95859"/>
    <w:rsid w:val="00D96907"/>
    <w:rsid w:val="00D97CFA"/>
    <w:rsid w:val="00DA126B"/>
    <w:rsid w:val="00DA15D6"/>
    <w:rsid w:val="00DA2CEC"/>
    <w:rsid w:val="00DA377B"/>
    <w:rsid w:val="00DA37A8"/>
    <w:rsid w:val="00DB0CB1"/>
    <w:rsid w:val="00DB177D"/>
    <w:rsid w:val="00DB1F75"/>
    <w:rsid w:val="00DB202F"/>
    <w:rsid w:val="00DB3F54"/>
    <w:rsid w:val="00DB40D0"/>
    <w:rsid w:val="00DB4A53"/>
    <w:rsid w:val="00DB593E"/>
    <w:rsid w:val="00DB651D"/>
    <w:rsid w:val="00DB7081"/>
    <w:rsid w:val="00DC10BA"/>
    <w:rsid w:val="00DC1BD5"/>
    <w:rsid w:val="00DC3675"/>
    <w:rsid w:val="00DC4F9E"/>
    <w:rsid w:val="00DC52D0"/>
    <w:rsid w:val="00DC6677"/>
    <w:rsid w:val="00DC6743"/>
    <w:rsid w:val="00DC7F68"/>
    <w:rsid w:val="00DD0231"/>
    <w:rsid w:val="00DD0681"/>
    <w:rsid w:val="00DD080C"/>
    <w:rsid w:val="00DD0B7B"/>
    <w:rsid w:val="00DD1651"/>
    <w:rsid w:val="00DD234E"/>
    <w:rsid w:val="00DD25A3"/>
    <w:rsid w:val="00DD398D"/>
    <w:rsid w:val="00DD470B"/>
    <w:rsid w:val="00DD4D43"/>
    <w:rsid w:val="00DD4F80"/>
    <w:rsid w:val="00DD62C1"/>
    <w:rsid w:val="00DD6BE4"/>
    <w:rsid w:val="00DD6E4E"/>
    <w:rsid w:val="00DE009A"/>
    <w:rsid w:val="00DE010B"/>
    <w:rsid w:val="00DE0236"/>
    <w:rsid w:val="00DE06F4"/>
    <w:rsid w:val="00DE1E05"/>
    <w:rsid w:val="00DE272F"/>
    <w:rsid w:val="00DE2994"/>
    <w:rsid w:val="00DE5C50"/>
    <w:rsid w:val="00DE5F99"/>
    <w:rsid w:val="00DE6089"/>
    <w:rsid w:val="00DE6E72"/>
    <w:rsid w:val="00DE7877"/>
    <w:rsid w:val="00DF09D5"/>
    <w:rsid w:val="00DF0B42"/>
    <w:rsid w:val="00DF0CE0"/>
    <w:rsid w:val="00DF20DC"/>
    <w:rsid w:val="00DF48B8"/>
    <w:rsid w:val="00DF4AC0"/>
    <w:rsid w:val="00DF5156"/>
    <w:rsid w:val="00DF704E"/>
    <w:rsid w:val="00E00354"/>
    <w:rsid w:val="00E02B94"/>
    <w:rsid w:val="00E0321B"/>
    <w:rsid w:val="00E05C27"/>
    <w:rsid w:val="00E06988"/>
    <w:rsid w:val="00E12688"/>
    <w:rsid w:val="00E12F74"/>
    <w:rsid w:val="00E1580F"/>
    <w:rsid w:val="00E165FD"/>
    <w:rsid w:val="00E219C6"/>
    <w:rsid w:val="00E21C07"/>
    <w:rsid w:val="00E2226A"/>
    <w:rsid w:val="00E23176"/>
    <w:rsid w:val="00E239F4"/>
    <w:rsid w:val="00E24E71"/>
    <w:rsid w:val="00E2518B"/>
    <w:rsid w:val="00E26691"/>
    <w:rsid w:val="00E27093"/>
    <w:rsid w:val="00E2713A"/>
    <w:rsid w:val="00E30A26"/>
    <w:rsid w:val="00E30D41"/>
    <w:rsid w:val="00E318BB"/>
    <w:rsid w:val="00E32708"/>
    <w:rsid w:val="00E331CC"/>
    <w:rsid w:val="00E33744"/>
    <w:rsid w:val="00E33808"/>
    <w:rsid w:val="00E3436D"/>
    <w:rsid w:val="00E35955"/>
    <w:rsid w:val="00E36C5F"/>
    <w:rsid w:val="00E36DC3"/>
    <w:rsid w:val="00E36E0B"/>
    <w:rsid w:val="00E37812"/>
    <w:rsid w:val="00E4120A"/>
    <w:rsid w:val="00E4264F"/>
    <w:rsid w:val="00E4754B"/>
    <w:rsid w:val="00E52A22"/>
    <w:rsid w:val="00E5628B"/>
    <w:rsid w:val="00E56616"/>
    <w:rsid w:val="00E57699"/>
    <w:rsid w:val="00E579C9"/>
    <w:rsid w:val="00E57CE1"/>
    <w:rsid w:val="00E57D9E"/>
    <w:rsid w:val="00E620A4"/>
    <w:rsid w:val="00E622DE"/>
    <w:rsid w:val="00E625DB"/>
    <w:rsid w:val="00E62C59"/>
    <w:rsid w:val="00E63B0F"/>
    <w:rsid w:val="00E63BCA"/>
    <w:rsid w:val="00E64379"/>
    <w:rsid w:val="00E66CE5"/>
    <w:rsid w:val="00E71FE4"/>
    <w:rsid w:val="00E731B0"/>
    <w:rsid w:val="00E74D1A"/>
    <w:rsid w:val="00E774A9"/>
    <w:rsid w:val="00E77A22"/>
    <w:rsid w:val="00E83463"/>
    <w:rsid w:val="00E83EA6"/>
    <w:rsid w:val="00E84B13"/>
    <w:rsid w:val="00E8549A"/>
    <w:rsid w:val="00E869AE"/>
    <w:rsid w:val="00E86B4D"/>
    <w:rsid w:val="00E90074"/>
    <w:rsid w:val="00E90BD6"/>
    <w:rsid w:val="00E91690"/>
    <w:rsid w:val="00E94310"/>
    <w:rsid w:val="00E94B86"/>
    <w:rsid w:val="00E95E5E"/>
    <w:rsid w:val="00E9792A"/>
    <w:rsid w:val="00EA0DB2"/>
    <w:rsid w:val="00EA2D55"/>
    <w:rsid w:val="00EA3315"/>
    <w:rsid w:val="00EA4A58"/>
    <w:rsid w:val="00EA64D7"/>
    <w:rsid w:val="00EA64F3"/>
    <w:rsid w:val="00EA7C07"/>
    <w:rsid w:val="00EB07B3"/>
    <w:rsid w:val="00EB168B"/>
    <w:rsid w:val="00EB21CB"/>
    <w:rsid w:val="00EB32B6"/>
    <w:rsid w:val="00EB3638"/>
    <w:rsid w:val="00EB3DF0"/>
    <w:rsid w:val="00EB4346"/>
    <w:rsid w:val="00EB6767"/>
    <w:rsid w:val="00EB72BC"/>
    <w:rsid w:val="00EB79D9"/>
    <w:rsid w:val="00EC1B9A"/>
    <w:rsid w:val="00EC1BF6"/>
    <w:rsid w:val="00EC214C"/>
    <w:rsid w:val="00EC22C5"/>
    <w:rsid w:val="00EC3CB6"/>
    <w:rsid w:val="00EC6E7F"/>
    <w:rsid w:val="00EC73AF"/>
    <w:rsid w:val="00EC75A0"/>
    <w:rsid w:val="00EC78AA"/>
    <w:rsid w:val="00ED0ABB"/>
    <w:rsid w:val="00ED12AB"/>
    <w:rsid w:val="00ED178E"/>
    <w:rsid w:val="00ED1B8D"/>
    <w:rsid w:val="00ED324E"/>
    <w:rsid w:val="00ED4379"/>
    <w:rsid w:val="00ED4C55"/>
    <w:rsid w:val="00EE08CB"/>
    <w:rsid w:val="00EE13D9"/>
    <w:rsid w:val="00EE23AA"/>
    <w:rsid w:val="00EE3181"/>
    <w:rsid w:val="00EE7F2A"/>
    <w:rsid w:val="00EF2254"/>
    <w:rsid w:val="00EF2EE7"/>
    <w:rsid w:val="00EF30E6"/>
    <w:rsid w:val="00EF3BA3"/>
    <w:rsid w:val="00EF3C73"/>
    <w:rsid w:val="00EF3CA0"/>
    <w:rsid w:val="00EF41AA"/>
    <w:rsid w:val="00EF44D7"/>
    <w:rsid w:val="00EF527E"/>
    <w:rsid w:val="00EF7608"/>
    <w:rsid w:val="00F0042E"/>
    <w:rsid w:val="00F01AB3"/>
    <w:rsid w:val="00F02F47"/>
    <w:rsid w:val="00F03FA7"/>
    <w:rsid w:val="00F041EB"/>
    <w:rsid w:val="00F044CD"/>
    <w:rsid w:val="00F0590B"/>
    <w:rsid w:val="00F0596F"/>
    <w:rsid w:val="00F06C3B"/>
    <w:rsid w:val="00F07491"/>
    <w:rsid w:val="00F11F43"/>
    <w:rsid w:val="00F12CA0"/>
    <w:rsid w:val="00F13613"/>
    <w:rsid w:val="00F140F7"/>
    <w:rsid w:val="00F14129"/>
    <w:rsid w:val="00F14D87"/>
    <w:rsid w:val="00F15847"/>
    <w:rsid w:val="00F164EE"/>
    <w:rsid w:val="00F16AC5"/>
    <w:rsid w:val="00F17F8C"/>
    <w:rsid w:val="00F21063"/>
    <w:rsid w:val="00F2155E"/>
    <w:rsid w:val="00F22394"/>
    <w:rsid w:val="00F22C96"/>
    <w:rsid w:val="00F230FF"/>
    <w:rsid w:val="00F24921"/>
    <w:rsid w:val="00F2673F"/>
    <w:rsid w:val="00F2699E"/>
    <w:rsid w:val="00F27E7C"/>
    <w:rsid w:val="00F27E8E"/>
    <w:rsid w:val="00F30D3F"/>
    <w:rsid w:val="00F3106C"/>
    <w:rsid w:val="00F32584"/>
    <w:rsid w:val="00F32A07"/>
    <w:rsid w:val="00F337B2"/>
    <w:rsid w:val="00F3558B"/>
    <w:rsid w:val="00F358EF"/>
    <w:rsid w:val="00F35A93"/>
    <w:rsid w:val="00F37DD6"/>
    <w:rsid w:val="00F40A66"/>
    <w:rsid w:val="00F41116"/>
    <w:rsid w:val="00F41C5E"/>
    <w:rsid w:val="00F42D8F"/>
    <w:rsid w:val="00F434F4"/>
    <w:rsid w:val="00F43F7A"/>
    <w:rsid w:val="00F44A09"/>
    <w:rsid w:val="00F45668"/>
    <w:rsid w:val="00F47032"/>
    <w:rsid w:val="00F47518"/>
    <w:rsid w:val="00F506A4"/>
    <w:rsid w:val="00F50AAB"/>
    <w:rsid w:val="00F52271"/>
    <w:rsid w:val="00F5243C"/>
    <w:rsid w:val="00F5278F"/>
    <w:rsid w:val="00F528C8"/>
    <w:rsid w:val="00F53183"/>
    <w:rsid w:val="00F5342B"/>
    <w:rsid w:val="00F54F42"/>
    <w:rsid w:val="00F5538D"/>
    <w:rsid w:val="00F5573C"/>
    <w:rsid w:val="00F55C65"/>
    <w:rsid w:val="00F55D48"/>
    <w:rsid w:val="00F57205"/>
    <w:rsid w:val="00F57C23"/>
    <w:rsid w:val="00F61EC6"/>
    <w:rsid w:val="00F628D0"/>
    <w:rsid w:val="00F64419"/>
    <w:rsid w:val="00F64942"/>
    <w:rsid w:val="00F655FB"/>
    <w:rsid w:val="00F666AF"/>
    <w:rsid w:val="00F72E09"/>
    <w:rsid w:val="00F74B15"/>
    <w:rsid w:val="00F74CF8"/>
    <w:rsid w:val="00F75EB2"/>
    <w:rsid w:val="00F7645F"/>
    <w:rsid w:val="00F76D7A"/>
    <w:rsid w:val="00F81ACC"/>
    <w:rsid w:val="00F823C9"/>
    <w:rsid w:val="00F83F6C"/>
    <w:rsid w:val="00F85115"/>
    <w:rsid w:val="00F8544D"/>
    <w:rsid w:val="00F86B76"/>
    <w:rsid w:val="00F86B7D"/>
    <w:rsid w:val="00F86C16"/>
    <w:rsid w:val="00F86DFA"/>
    <w:rsid w:val="00F87203"/>
    <w:rsid w:val="00F872C2"/>
    <w:rsid w:val="00F90E2B"/>
    <w:rsid w:val="00F90E5C"/>
    <w:rsid w:val="00F9105E"/>
    <w:rsid w:val="00F91352"/>
    <w:rsid w:val="00F9305B"/>
    <w:rsid w:val="00F932BB"/>
    <w:rsid w:val="00F9437F"/>
    <w:rsid w:val="00F945B1"/>
    <w:rsid w:val="00F94DD1"/>
    <w:rsid w:val="00F96151"/>
    <w:rsid w:val="00F977E1"/>
    <w:rsid w:val="00FA2253"/>
    <w:rsid w:val="00FA541E"/>
    <w:rsid w:val="00FA568D"/>
    <w:rsid w:val="00FA5CD0"/>
    <w:rsid w:val="00FA7F8A"/>
    <w:rsid w:val="00FB09B5"/>
    <w:rsid w:val="00FB11E5"/>
    <w:rsid w:val="00FB1BC9"/>
    <w:rsid w:val="00FB21E5"/>
    <w:rsid w:val="00FB2F6B"/>
    <w:rsid w:val="00FB3A12"/>
    <w:rsid w:val="00FB3F81"/>
    <w:rsid w:val="00FB560E"/>
    <w:rsid w:val="00FB64AF"/>
    <w:rsid w:val="00FB65E8"/>
    <w:rsid w:val="00FB705C"/>
    <w:rsid w:val="00FB7794"/>
    <w:rsid w:val="00FC01BE"/>
    <w:rsid w:val="00FC143B"/>
    <w:rsid w:val="00FC2DE3"/>
    <w:rsid w:val="00FC6371"/>
    <w:rsid w:val="00FC6D8B"/>
    <w:rsid w:val="00FC6E96"/>
    <w:rsid w:val="00FD2D44"/>
    <w:rsid w:val="00FD3202"/>
    <w:rsid w:val="00FD3524"/>
    <w:rsid w:val="00FD389B"/>
    <w:rsid w:val="00FD3AC6"/>
    <w:rsid w:val="00FD4DD1"/>
    <w:rsid w:val="00FD5C95"/>
    <w:rsid w:val="00FD69C0"/>
    <w:rsid w:val="00FD7860"/>
    <w:rsid w:val="00FD7DB8"/>
    <w:rsid w:val="00FE0F18"/>
    <w:rsid w:val="00FE0FCD"/>
    <w:rsid w:val="00FE433C"/>
    <w:rsid w:val="00FE436E"/>
    <w:rsid w:val="00FE473D"/>
    <w:rsid w:val="00FE4B53"/>
    <w:rsid w:val="00FE4E00"/>
    <w:rsid w:val="00FE4E73"/>
    <w:rsid w:val="00FE55E2"/>
    <w:rsid w:val="00FE6F7B"/>
    <w:rsid w:val="00FE6FA4"/>
    <w:rsid w:val="00FF00C2"/>
    <w:rsid w:val="00FF021F"/>
    <w:rsid w:val="00FF02A7"/>
    <w:rsid w:val="00FF07AA"/>
    <w:rsid w:val="00FF1803"/>
    <w:rsid w:val="00FF198E"/>
    <w:rsid w:val="00FF285D"/>
    <w:rsid w:val="00FF2D06"/>
    <w:rsid w:val="00FF3174"/>
    <w:rsid w:val="00FF62B9"/>
    <w:rsid w:val="00FF66A2"/>
    <w:rsid w:val="00FF6914"/>
    <w:rsid w:val="00FF6949"/>
    <w:rsid w:val="00FF6F66"/>
    <w:rsid w:val="00FF75FB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AD58F"/>
  <w15:docId w15:val="{4CD61758-8E76-48B8-871D-10351B98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910"/>
  </w:style>
  <w:style w:type="paragraph" w:styleId="a5">
    <w:name w:val="footer"/>
    <w:basedOn w:val="a"/>
    <w:link w:val="a6"/>
    <w:uiPriority w:val="99"/>
    <w:unhideWhenUsed/>
    <w:rsid w:val="0056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910"/>
  </w:style>
  <w:style w:type="paragraph" w:styleId="a7">
    <w:name w:val="No Spacing"/>
    <w:uiPriority w:val="1"/>
    <w:qFormat/>
    <w:rsid w:val="0056391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6391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5639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5639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56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91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DE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DE009A"/>
    <w:rPr>
      <w:b/>
      <w:bCs/>
    </w:rPr>
  </w:style>
  <w:style w:type="character" w:styleId="ae">
    <w:name w:val="Hyperlink"/>
    <w:basedOn w:val="a0"/>
    <w:uiPriority w:val="99"/>
    <w:semiHidden/>
    <w:unhideWhenUsed/>
    <w:rsid w:val="00C67CB4"/>
    <w:rPr>
      <w:color w:val="0000FF"/>
      <w:u w:val="single"/>
    </w:rPr>
  </w:style>
  <w:style w:type="paragraph" w:customStyle="1" w:styleId="Default">
    <w:name w:val="Default"/>
    <w:rsid w:val="00BF1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9B87-1169-43DB-B4B4-C847C33B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22829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Турганбаев Адилет Ерболатович</cp:lastModifiedBy>
  <cp:revision>6</cp:revision>
  <cp:lastPrinted>2019-12-25T10:23:00Z</cp:lastPrinted>
  <dcterms:created xsi:type="dcterms:W3CDTF">2019-12-30T13:53:00Z</dcterms:created>
  <dcterms:modified xsi:type="dcterms:W3CDTF">2019-12-30T14:18:00Z</dcterms:modified>
</cp:coreProperties>
</file>