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F4" w:rsidRPr="00236BE4" w:rsidRDefault="00687CF4" w:rsidP="006F356D">
      <w:pPr>
        <w:pStyle w:val="a8"/>
        <w:jc w:val="center"/>
        <w:rPr>
          <w:b/>
          <w:szCs w:val="28"/>
        </w:rPr>
      </w:pPr>
      <w:bookmarkStart w:id="0" w:name="_GoBack"/>
      <w:bookmarkEnd w:id="0"/>
    </w:p>
    <w:p w:rsidR="004F3E80" w:rsidRPr="00236BE4" w:rsidRDefault="00A15F78" w:rsidP="006F356D">
      <w:pPr>
        <w:pStyle w:val="a8"/>
        <w:ind w:firstLine="1134"/>
        <w:jc w:val="center"/>
        <w:rPr>
          <w:b/>
          <w:szCs w:val="28"/>
        </w:rPr>
      </w:pPr>
      <w:r w:rsidRPr="00236BE4">
        <w:rPr>
          <w:b/>
          <w:szCs w:val="28"/>
        </w:rPr>
        <w:t>Актуальность</w:t>
      </w:r>
    </w:p>
    <w:p w:rsidR="00574E61" w:rsidRPr="009D656A" w:rsidRDefault="009D656A" w:rsidP="002D3A17">
      <w:pPr>
        <w:pStyle w:val="a8"/>
        <w:ind w:firstLine="1134"/>
        <w:jc w:val="both"/>
        <w:rPr>
          <w:szCs w:val="28"/>
        </w:rPr>
      </w:pPr>
      <w:r w:rsidRPr="009D656A">
        <w:rPr>
          <w:szCs w:val="28"/>
        </w:rPr>
        <w:t>В условиях расширения информационного пространства и вхождения в мировое образовательное сообщество, усиления роли образования в формировании человеческих ресурсов соответствует новым требованиям. Современный этап обновления содержания образования направлен на развитие функциональной грамотности, интеграцию предметов, навыков логического мышлен</w:t>
      </w:r>
      <w:r>
        <w:rPr>
          <w:szCs w:val="28"/>
        </w:rPr>
        <w:t xml:space="preserve">ия. На первом этапе </w:t>
      </w:r>
      <w:r w:rsidRPr="009D656A">
        <w:rPr>
          <w:szCs w:val="28"/>
        </w:rPr>
        <w:t>проект</w:t>
      </w:r>
      <w:r>
        <w:rPr>
          <w:szCs w:val="28"/>
        </w:rPr>
        <w:t>а</w:t>
      </w:r>
      <w:r w:rsidRPr="009D656A">
        <w:rPr>
          <w:szCs w:val="28"/>
        </w:rPr>
        <w:t xml:space="preserve"> «Живая карта» </w:t>
      </w:r>
      <w:r>
        <w:rPr>
          <w:szCs w:val="28"/>
        </w:rPr>
        <w:t>Учебно-методиче</w:t>
      </w:r>
      <w:r w:rsidRPr="009D656A">
        <w:rPr>
          <w:szCs w:val="28"/>
        </w:rPr>
        <w:t>ский центр развития образования Карагандинской области разработал и внедрил использования эффективных возможностей ИКТ в учебном процессе через применение современных интерактивных карт, электронных мультимедиа-учебников и интерактивных на</w:t>
      </w:r>
      <w:r>
        <w:rPr>
          <w:szCs w:val="28"/>
        </w:rPr>
        <w:t>глядных пособий. Проект помог</w:t>
      </w:r>
      <w:r w:rsidRPr="009D656A">
        <w:rPr>
          <w:szCs w:val="28"/>
        </w:rPr>
        <w:t xml:space="preserve"> развитию ключевых и предметных компетенций учителей</w:t>
      </w:r>
      <w:r>
        <w:rPr>
          <w:szCs w:val="28"/>
        </w:rPr>
        <w:t xml:space="preserve"> географии</w:t>
      </w:r>
      <w:r w:rsidRPr="009D656A">
        <w:rPr>
          <w:szCs w:val="28"/>
        </w:rPr>
        <w:t xml:space="preserve">, оцениванию организационно-методических проблем, </w:t>
      </w:r>
      <w:r>
        <w:rPr>
          <w:szCs w:val="28"/>
        </w:rPr>
        <w:t>развитию интернет ресурсов, дал</w:t>
      </w:r>
      <w:r w:rsidRPr="009D656A">
        <w:rPr>
          <w:szCs w:val="28"/>
        </w:rPr>
        <w:t xml:space="preserve"> возможность поделиться опытом работы учителей географии в условиях обновления</w:t>
      </w:r>
      <w:r w:rsidR="001564F8">
        <w:rPr>
          <w:szCs w:val="28"/>
        </w:rPr>
        <w:t xml:space="preserve"> содержания образования. </w:t>
      </w:r>
      <w:proofErr w:type="gramStart"/>
      <w:r w:rsidR="001564F8">
        <w:rPr>
          <w:szCs w:val="28"/>
        </w:rPr>
        <w:t>За 2017-2018</w:t>
      </w:r>
      <w:r w:rsidRPr="009D656A">
        <w:rPr>
          <w:szCs w:val="28"/>
        </w:rPr>
        <w:t xml:space="preserve"> учебного года </w:t>
      </w:r>
      <w:r w:rsidR="001564F8">
        <w:rPr>
          <w:szCs w:val="28"/>
        </w:rPr>
        <w:t xml:space="preserve">девять районов </w:t>
      </w:r>
      <w:r w:rsidRPr="009D656A">
        <w:rPr>
          <w:szCs w:val="28"/>
        </w:rPr>
        <w:t xml:space="preserve">области </w:t>
      </w:r>
      <w:proofErr w:type="spellStart"/>
      <w:r w:rsidR="001564F8" w:rsidRPr="001564F8">
        <w:rPr>
          <w:szCs w:val="28"/>
        </w:rPr>
        <w:t>Абайский</w:t>
      </w:r>
      <w:proofErr w:type="spellEnd"/>
      <w:r w:rsidR="001564F8" w:rsidRPr="001564F8">
        <w:rPr>
          <w:szCs w:val="28"/>
        </w:rPr>
        <w:t xml:space="preserve"> район ШЛ №4 имени Абая, </w:t>
      </w:r>
      <w:proofErr w:type="spellStart"/>
      <w:r w:rsidR="001564F8" w:rsidRPr="001564F8">
        <w:rPr>
          <w:szCs w:val="28"/>
        </w:rPr>
        <w:t>Каркаралинский</w:t>
      </w:r>
      <w:proofErr w:type="spellEnd"/>
      <w:r w:rsidR="001564F8" w:rsidRPr="001564F8">
        <w:rPr>
          <w:szCs w:val="28"/>
        </w:rPr>
        <w:t xml:space="preserve"> район РЦ </w:t>
      </w:r>
      <w:proofErr w:type="spellStart"/>
      <w:r w:rsidR="001564F8" w:rsidRPr="001564F8">
        <w:rPr>
          <w:szCs w:val="28"/>
        </w:rPr>
        <w:t>Бесоба</w:t>
      </w:r>
      <w:proofErr w:type="spellEnd"/>
      <w:r w:rsidR="001564F8" w:rsidRPr="001564F8">
        <w:rPr>
          <w:szCs w:val="28"/>
        </w:rPr>
        <w:t xml:space="preserve">, </w:t>
      </w:r>
      <w:proofErr w:type="spellStart"/>
      <w:r w:rsidR="001564F8" w:rsidRPr="001564F8">
        <w:rPr>
          <w:szCs w:val="28"/>
        </w:rPr>
        <w:t>Осакаровский</w:t>
      </w:r>
      <w:proofErr w:type="spellEnd"/>
      <w:r w:rsidR="001564F8" w:rsidRPr="001564F8">
        <w:rPr>
          <w:szCs w:val="28"/>
        </w:rPr>
        <w:t xml:space="preserve"> район РЦ СОШ №1, </w:t>
      </w:r>
      <w:proofErr w:type="spellStart"/>
      <w:r w:rsidR="001564F8" w:rsidRPr="001564F8">
        <w:rPr>
          <w:szCs w:val="28"/>
        </w:rPr>
        <w:t>Жанааркинский</w:t>
      </w:r>
      <w:proofErr w:type="spellEnd"/>
      <w:r w:rsidR="001564F8" w:rsidRPr="001564F8">
        <w:rPr>
          <w:szCs w:val="28"/>
        </w:rPr>
        <w:t xml:space="preserve"> район РЦ СШ п. Актау, </w:t>
      </w:r>
      <w:proofErr w:type="spellStart"/>
      <w:r w:rsidR="001564F8" w:rsidRPr="001564F8">
        <w:rPr>
          <w:szCs w:val="28"/>
        </w:rPr>
        <w:t>Нуринский</w:t>
      </w:r>
      <w:proofErr w:type="spellEnd"/>
      <w:r w:rsidR="001564F8" w:rsidRPr="001564F8">
        <w:rPr>
          <w:szCs w:val="28"/>
        </w:rPr>
        <w:t xml:space="preserve"> район РЦ СШ№1 п. </w:t>
      </w:r>
      <w:proofErr w:type="spellStart"/>
      <w:r w:rsidR="001564F8" w:rsidRPr="001564F8">
        <w:rPr>
          <w:szCs w:val="28"/>
        </w:rPr>
        <w:t>Киевка</w:t>
      </w:r>
      <w:proofErr w:type="spellEnd"/>
      <w:r w:rsidR="001564F8" w:rsidRPr="001564F8">
        <w:rPr>
          <w:szCs w:val="28"/>
        </w:rPr>
        <w:t xml:space="preserve">, </w:t>
      </w:r>
      <w:proofErr w:type="spellStart"/>
      <w:r w:rsidR="001564F8" w:rsidRPr="001564F8">
        <w:rPr>
          <w:szCs w:val="28"/>
        </w:rPr>
        <w:t>Улытауский</w:t>
      </w:r>
      <w:proofErr w:type="spellEnd"/>
      <w:r w:rsidR="001564F8" w:rsidRPr="001564F8">
        <w:rPr>
          <w:szCs w:val="28"/>
        </w:rPr>
        <w:t xml:space="preserve"> район РУ СШ№6 п. </w:t>
      </w:r>
      <w:proofErr w:type="spellStart"/>
      <w:r w:rsidR="001564F8" w:rsidRPr="001564F8">
        <w:rPr>
          <w:szCs w:val="28"/>
        </w:rPr>
        <w:t>Жезды</w:t>
      </w:r>
      <w:proofErr w:type="spellEnd"/>
      <w:r w:rsidR="001564F8" w:rsidRPr="001564F8">
        <w:rPr>
          <w:szCs w:val="28"/>
        </w:rPr>
        <w:t xml:space="preserve">, </w:t>
      </w:r>
      <w:proofErr w:type="spellStart"/>
      <w:r w:rsidR="001564F8" w:rsidRPr="001564F8">
        <w:rPr>
          <w:szCs w:val="28"/>
        </w:rPr>
        <w:t>Актогайский</w:t>
      </w:r>
      <w:proofErr w:type="spellEnd"/>
      <w:r w:rsidR="001564F8" w:rsidRPr="001564F8">
        <w:rPr>
          <w:szCs w:val="28"/>
        </w:rPr>
        <w:t xml:space="preserve"> район РЦ СШ им. </w:t>
      </w:r>
      <w:proofErr w:type="spellStart"/>
      <w:r w:rsidR="001564F8" w:rsidRPr="001564F8">
        <w:rPr>
          <w:szCs w:val="28"/>
        </w:rPr>
        <w:t>Бокейхана</w:t>
      </w:r>
      <w:proofErr w:type="spellEnd"/>
      <w:r w:rsidR="001564F8" w:rsidRPr="001564F8">
        <w:rPr>
          <w:szCs w:val="28"/>
        </w:rPr>
        <w:t xml:space="preserve">, </w:t>
      </w:r>
      <w:proofErr w:type="spellStart"/>
      <w:r w:rsidR="001564F8" w:rsidRPr="001564F8">
        <w:rPr>
          <w:szCs w:val="28"/>
        </w:rPr>
        <w:t>Шетский</w:t>
      </w:r>
      <w:proofErr w:type="spellEnd"/>
      <w:r w:rsidR="001564F8" w:rsidRPr="001564F8">
        <w:rPr>
          <w:szCs w:val="28"/>
        </w:rPr>
        <w:t xml:space="preserve"> район РЦ СШ </w:t>
      </w:r>
      <w:proofErr w:type="spellStart"/>
      <w:r w:rsidR="001564F8" w:rsidRPr="001564F8">
        <w:rPr>
          <w:szCs w:val="28"/>
        </w:rPr>
        <w:t>Акжал</w:t>
      </w:r>
      <w:proofErr w:type="spellEnd"/>
      <w:r w:rsidR="001564F8" w:rsidRPr="001564F8">
        <w:rPr>
          <w:szCs w:val="28"/>
        </w:rPr>
        <w:t xml:space="preserve">, </w:t>
      </w:r>
      <w:proofErr w:type="spellStart"/>
      <w:r w:rsidR="001564F8" w:rsidRPr="001564F8">
        <w:rPr>
          <w:szCs w:val="28"/>
        </w:rPr>
        <w:t>Буха</w:t>
      </w:r>
      <w:r w:rsidR="001564F8">
        <w:rPr>
          <w:szCs w:val="28"/>
        </w:rPr>
        <w:t>ржырауский</w:t>
      </w:r>
      <w:proofErr w:type="spellEnd"/>
      <w:r w:rsidR="001564F8">
        <w:rPr>
          <w:szCs w:val="28"/>
        </w:rPr>
        <w:t xml:space="preserve"> район РЦ СШ </w:t>
      </w:r>
      <w:proofErr w:type="spellStart"/>
      <w:r w:rsidR="001564F8">
        <w:rPr>
          <w:szCs w:val="28"/>
        </w:rPr>
        <w:t>Ростовка</w:t>
      </w:r>
      <w:proofErr w:type="spellEnd"/>
      <w:r w:rsidR="001564F8">
        <w:rPr>
          <w:szCs w:val="28"/>
        </w:rPr>
        <w:t xml:space="preserve"> </w:t>
      </w:r>
      <w:r w:rsidRPr="009D656A">
        <w:rPr>
          <w:szCs w:val="28"/>
        </w:rPr>
        <w:t>провели семинары</w:t>
      </w:r>
      <w:proofErr w:type="gramEnd"/>
      <w:r w:rsidRPr="009D656A">
        <w:rPr>
          <w:szCs w:val="28"/>
        </w:rPr>
        <w:t xml:space="preserve"> в рамках проекта «Живая к</w:t>
      </w:r>
      <w:r w:rsidR="001564F8">
        <w:rPr>
          <w:szCs w:val="28"/>
        </w:rPr>
        <w:t>арта». Всего приняло участие 158</w:t>
      </w:r>
      <w:r w:rsidRPr="009D656A">
        <w:rPr>
          <w:szCs w:val="28"/>
        </w:rPr>
        <w:t xml:space="preserve"> учителей географии. Участники проекта использовали и представали для широкого применения такие программы, как «ГЛОБУС», «</w:t>
      </w:r>
      <w:proofErr w:type="spellStart"/>
      <w:r w:rsidRPr="009D656A">
        <w:rPr>
          <w:szCs w:val="28"/>
        </w:rPr>
        <w:t>GeoInfo</w:t>
      </w:r>
      <w:proofErr w:type="spellEnd"/>
      <w:r w:rsidRPr="009D656A">
        <w:rPr>
          <w:szCs w:val="28"/>
        </w:rPr>
        <w:t>» конструктор интерактивных заданий LearningApps.org, электронны</w:t>
      </w:r>
      <w:r w:rsidR="001564F8">
        <w:rPr>
          <w:szCs w:val="28"/>
        </w:rPr>
        <w:t xml:space="preserve">й тренажер, интерактивные карты, </w:t>
      </w:r>
      <w:r w:rsidR="001564F8" w:rsidRPr="001564F8">
        <w:rPr>
          <w:szCs w:val="28"/>
        </w:rPr>
        <w:t>кроме этого учителя создали свои электронные игровые образовательные игры.</w:t>
      </w:r>
    </w:p>
    <w:p w:rsidR="004E650D" w:rsidRPr="001564F8" w:rsidRDefault="004E650D" w:rsidP="009D656A">
      <w:pPr>
        <w:spacing w:before="100" w:beforeAutospacing="1" w:after="0"/>
        <w:ind w:firstLine="1134"/>
        <w:jc w:val="both"/>
        <w:rPr>
          <w:rFonts w:eastAsia="Times New Roman"/>
          <w:szCs w:val="28"/>
          <w:lang w:eastAsia="ru-RU"/>
        </w:rPr>
      </w:pPr>
      <w:r w:rsidRPr="00236BE4">
        <w:rPr>
          <w:rFonts w:eastAsia="Times New Roman" w:cs="Times New Roman"/>
          <w:b/>
          <w:szCs w:val="28"/>
          <w:lang w:eastAsia="ru-RU"/>
        </w:rPr>
        <w:t>Срок р</w:t>
      </w:r>
      <w:r w:rsidR="009D656A">
        <w:rPr>
          <w:rFonts w:eastAsia="Times New Roman" w:cs="Times New Roman"/>
          <w:b/>
          <w:szCs w:val="28"/>
          <w:lang w:eastAsia="ru-RU"/>
        </w:rPr>
        <w:t xml:space="preserve">еализации </w:t>
      </w:r>
      <w:r w:rsidR="001564F8">
        <w:rPr>
          <w:rFonts w:eastAsia="Times New Roman" w:cs="Times New Roman"/>
          <w:szCs w:val="28"/>
          <w:lang w:eastAsia="ru-RU"/>
        </w:rPr>
        <w:t>3</w:t>
      </w:r>
      <w:r w:rsidR="009D656A" w:rsidRPr="009D656A">
        <w:rPr>
          <w:rFonts w:eastAsia="Times New Roman" w:cs="Times New Roman"/>
          <w:szCs w:val="28"/>
          <w:lang w:eastAsia="ru-RU"/>
        </w:rPr>
        <w:t xml:space="preserve"> этапа </w:t>
      </w:r>
      <w:r w:rsidR="009D656A">
        <w:rPr>
          <w:rFonts w:eastAsia="Times New Roman" w:cs="Times New Roman"/>
          <w:szCs w:val="28"/>
          <w:lang w:eastAsia="ru-RU"/>
        </w:rPr>
        <w:t xml:space="preserve">проекта «Живая карта» </w:t>
      </w:r>
      <w:r w:rsidR="001564F8">
        <w:rPr>
          <w:rFonts w:eastAsia="Times New Roman" w:cs="Times New Roman"/>
          <w:szCs w:val="28"/>
          <w:lang w:eastAsia="ru-RU"/>
        </w:rPr>
        <w:t>2018-2019</w:t>
      </w:r>
      <w:r w:rsidR="009D656A" w:rsidRPr="009D656A">
        <w:rPr>
          <w:rFonts w:eastAsia="Times New Roman" w:cs="Times New Roman"/>
          <w:szCs w:val="28"/>
          <w:lang w:eastAsia="ru-RU"/>
        </w:rPr>
        <w:t xml:space="preserve"> учебный год</w:t>
      </w:r>
      <w:r w:rsidR="001564F8">
        <w:rPr>
          <w:rFonts w:eastAsia="Times New Roman" w:cs="Times New Roman"/>
          <w:szCs w:val="28"/>
          <w:lang w:eastAsia="ru-RU"/>
        </w:rPr>
        <w:t xml:space="preserve"> </w:t>
      </w:r>
    </w:p>
    <w:p w:rsidR="006C20C7" w:rsidRPr="00236BE4" w:rsidRDefault="004F3E80" w:rsidP="002D3A17">
      <w:pPr>
        <w:pStyle w:val="a8"/>
        <w:spacing w:before="240"/>
        <w:ind w:firstLine="1134"/>
        <w:jc w:val="both"/>
        <w:rPr>
          <w:b/>
          <w:szCs w:val="28"/>
          <w:lang w:val="kk-KZ"/>
        </w:rPr>
      </w:pPr>
      <w:r w:rsidRPr="00236BE4">
        <w:rPr>
          <w:b/>
          <w:szCs w:val="28"/>
        </w:rPr>
        <w:t>Цель:</w:t>
      </w:r>
      <w:r w:rsidRPr="00236BE4">
        <w:rPr>
          <w:b/>
          <w:szCs w:val="28"/>
          <w:lang w:val="kk-KZ"/>
        </w:rPr>
        <w:t xml:space="preserve"> </w:t>
      </w:r>
    </w:p>
    <w:p w:rsidR="006C20C7" w:rsidRPr="00236BE4" w:rsidRDefault="006B4653" w:rsidP="006B4653">
      <w:pPr>
        <w:pStyle w:val="a8"/>
        <w:tabs>
          <w:tab w:val="left" w:pos="1134"/>
        </w:tabs>
        <w:spacing w:before="240"/>
        <w:ind w:left="1134"/>
        <w:jc w:val="both"/>
        <w:rPr>
          <w:rFonts w:cs="Times New Roman"/>
          <w:b/>
          <w:szCs w:val="28"/>
          <w:lang w:val="kk-KZ"/>
        </w:rPr>
      </w:pPr>
      <w:r w:rsidRPr="00236BE4">
        <w:rPr>
          <w:rFonts w:cs="Times New Roman"/>
          <w:shd w:val="clear" w:color="auto" w:fill="FFFFFF"/>
        </w:rPr>
        <w:t xml:space="preserve">использование эффективных возможностей ИКТ в учебном процессе </w:t>
      </w:r>
      <w:r>
        <w:rPr>
          <w:rFonts w:cs="Times New Roman"/>
          <w:shd w:val="clear" w:color="auto" w:fill="FFFFFF"/>
        </w:rPr>
        <w:t>через применение современных интерактивных карт, электронных мультимедиа-учебников</w:t>
      </w:r>
      <w:r w:rsidRPr="00236BE4">
        <w:rPr>
          <w:rFonts w:cs="Times New Roman"/>
          <w:shd w:val="clear" w:color="auto" w:fill="FFFFFF"/>
        </w:rPr>
        <w:t xml:space="preserve"> и интерактивны</w:t>
      </w:r>
      <w:r>
        <w:rPr>
          <w:rFonts w:cs="Times New Roman"/>
          <w:shd w:val="clear" w:color="auto" w:fill="FFFFFF"/>
        </w:rPr>
        <w:t>х наглядных пособий</w:t>
      </w:r>
      <w:r w:rsidRPr="00236BE4">
        <w:rPr>
          <w:rFonts w:cs="Times New Roman"/>
          <w:shd w:val="clear" w:color="auto" w:fill="FFFFFF"/>
        </w:rPr>
        <w:t>.</w:t>
      </w:r>
    </w:p>
    <w:p w:rsidR="005F7E3B" w:rsidRPr="00236BE4" w:rsidRDefault="002D3A17" w:rsidP="002D3A17">
      <w:pPr>
        <w:pStyle w:val="a8"/>
        <w:spacing w:before="240"/>
        <w:ind w:firstLine="1134"/>
        <w:jc w:val="both"/>
        <w:rPr>
          <w:b/>
          <w:szCs w:val="28"/>
        </w:rPr>
      </w:pPr>
      <w:r w:rsidRPr="00236BE4">
        <w:rPr>
          <w:b/>
          <w:szCs w:val="28"/>
          <w:lang w:val="kk-KZ"/>
        </w:rPr>
        <w:t>Задачи</w:t>
      </w:r>
      <w:r w:rsidRPr="00236BE4">
        <w:rPr>
          <w:b/>
          <w:szCs w:val="28"/>
        </w:rPr>
        <w:t>:</w:t>
      </w:r>
    </w:p>
    <w:p w:rsidR="004F3E80" w:rsidRPr="00236BE4" w:rsidRDefault="002D3A17" w:rsidP="00002BC5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1134" w:hanging="567"/>
        <w:jc w:val="both"/>
        <w:rPr>
          <w:rFonts w:cs="Times New Roman"/>
          <w:szCs w:val="28"/>
        </w:rPr>
      </w:pPr>
      <w:r w:rsidRPr="00236BE4">
        <w:rPr>
          <w:rFonts w:cs="Times New Roman"/>
          <w:szCs w:val="28"/>
        </w:rPr>
        <w:t>с</w:t>
      </w:r>
      <w:r w:rsidRPr="00236BE4">
        <w:rPr>
          <w:rFonts w:cs="Times New Roman"/>
          <w:szCs w:val="28"/>
          <w:lang w:val="kk-KZ"/>
        </w:rPr>
        <w:t xml:space="preserve">оздать базу интерактивных карт, </w:t>
      </w:r>
      <w:r w:rsidRPr="00236BE4">
        <w:rPr>
          <w:rFonts w:cs="Times New Roman"/>
          <w:shd w:val="clear" w:color="auto" w:fill="FFFFFF"/>
        </w:rPr>
        <w:t>электронных мультимедиа-учебников и интерактивных наглядных пособий</w:t>
      </w:r>
      <w:r w:rsidRPr="00236BE4">
        <w:rPr>
          <w:rFonts w:cs="Times New Roman"/>
          <w:shd w:val="clear" w:color="auto" w:fill="FFFFFF"/>
          <w:lang w:val="kk-KZ"/>
        </w:rPr>
        <w:t>,</w:t>
      </w:r>
      <w:r w:rsidRPr="00236BE4">
        <w:rPr>
          <w:rFonts w:cs="Times New Roman"/>
          <w:szCs w:val="28"/>
          <w:lang w:val="kk-KZ"/>
        </w:rPr>
        <w:t xml:space="preserve"> направленных на использование</w:t>
      </w:r>
      <w:r w:rsidRPr="00236BE4">
        <w:rPr>
          <w:rFonts w:cs="Times New Roman"/>
          <w:szCs w:val="28"/>
        </w:rPr>
        <w:t>;</w:t>
      </w:r>
    </w:p>
    <w:p w:rsidR="004F3E80" w:rsidRPr="00236BE4" w:rsidRDefault="002D3A17" w:rsidP="00002BC5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1134" w:hanging="567"/>
        <w:jc w:val="both"/>
        <w:rPr>
          <w:rFonts w:cs="Times New Roman"/>
          <w:szCs w:val="28"/>
        </w:rPr>
      </w:pPr>
      <w:r w:rsidRPr="00236BE4">
        <w:rPr>
          <w:rFonts w:cs="Times New Roman"/>
          <w:szCs w:val="28"/>
        </w:rPr>
        <w:t>п</w:t>
      </w:r>
      <w:r w:rsidRPr="00236BE4">
        <w:rPr>
          <w:rFonts w:cs="Times New Roman"/>
          <w:szCs w:val="28"/>
          <w:lang w:val="kk-KZ"/>
        </w:rPr>
        <w:t xml:space="preserve">ровести открытые уроки, мастер - классы, коучинги с целью обмена опытом по методике применения эффективных способов работы, позволяющих применение </w:t>
      </w:r>
      <w:r w:rsidRPr="00236BE4">
        <w:rPr>
          <w:rFonts w:cs="Times New Roman"/>
          <w:szCs w:val="28"/>
        </w:rPr>
        <w:t>в интерактивном режиме базовых умений и навыков</w:t>
      </w:r>
      <w:r w:rsidRPr="00236BE4">
        <w:rPr>
          <w:rFonts w:cs="Times New Roman"/>
          <w:szCs w:val="28"/>
          <w:lang w:val="kk-KZ"/>
        </w:rPr>
        <w:t xml:space="preserve"> на практике</w:t>
      </w:r>
      <w:r w:rsidRPr="00236BE4">
        <w:rPr>
          <w:rFonts w:cs="Times New Roman"/>
          <w:szCs w:val="28"/>
        </w:rPr>
        <w:t>;</w:t>
      </w:r>
    </w:p>
    <w:p w:rsidR="004F3E80" w:rsidRPr="00236BE4" w:rsidRDefault="002D3A17" w:rsidP="00002BC5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1134" w:hanging="567"/>
        <w:jc w:val="both"/>
        <w:rPr>
          <w:rFonts w:cs="Times New Roman"/>
          <w:szCs w:val="28"/>
        </w:rPr>
      </w:pPr>
      <w:r w:rsidRPr="00236BE4">
        <w:rPr>
          <w:rFonts w:cs="Times New Roman"/>
          <w:szCs w:val="28"/>
        </w:rPr>
        <w:lastRenderedPageBreak/>
        <w:t>п</w:t>
      </w:r>
      <w:r w:rsidRPr="00236BE4">
        <w:rPr>
          <w:rFonts w:cs="Times New Roman"/>
          <w:szCs w:val="28"/>
          <w:lang w:val="kk-KZ"/>
        </w:rPr>
        <w:t xml:space="preserve">ровести практические семинары по методике применения эффективных способов работы, позволяющих применение </w:t>
      </w:r>
      <w:r w:rsidRPr="00236BE4">
        <w:rPr>
          <w:rFonts w:cs="Times New Roman"/>
          <w:szCs w:val="28"/>
        </w:rPr>
        <w:t>в интерактивном режиме базовых умений и навыков</w:t>
      </w:r>
      <w:r w:rsidRPr="00236BE4">
        <w:rPr>
          <w:rFonts w:cs="Times New Roman"/>
          <w:szCs w:val="28"/>
          <w:lang w:val="kk-KZ"/>
        </w:rPr>
        <w:t xml:space="preserve"> на практике</w:t>
      </w:r>
      <w:r w:rsidRPr="00236BE4">
        <w:rPr>
          <w:rFonts w:cs="Times New Roman"/>
          <w:szCs w:val="28"/>
        </w:rPr>
        <w:t>.</w:t>
      </w:r>
    </w:p>
    <w:p w:rsidR="006021F2" w:rsidRPr="00236BE4" w:rsidRDefault="006021F2" w:rsidP="002D3A17">
      <w:pPr>
        <w:spacing w:after="0"/>
        <w:ind w:firstLine="709"/>
        <w:jc w:val="both"/>
        <w:rPr>
          <w:rFonts w:cs="Times New Roman"/>
          <w:b/>
          <w:szCs w:val="28"/>
        </w:rPr>
      </w:pPr>
    </w:p>
    <w:p w:rsidR="002D3A17" w:rsidRPr="00236BE4" w:rsidRDefault="00386E74" w:rsidP="002D3A17">
      <w:pPr>
        <w:spacing w:after="0"/>
        <w:ind w:left="426" w:firstLine="1134"/>
        <w:jc w:val="both"/>
        <w:rPr>
          <w:b/>
        </w:rPr>
      </w:pPr>
      <w:r w:rsidRPr="00236BE4">
        <w:rPr>
          <w:b/>
        </w:rPr>
        <w:t>Участники проекта:</w:t>
      </w:r>
    </w:p>
    <w:p w:rsidR="00263510" w:rsidRDefault="001564F8" w:rsidP="00C23141">
      <w:pPr>
        <w:spacing w:after="0"/>
        <w:ind w:right="-567" w:firstLine="426"/>
        <w:jc w:val="both"/>
        <w:rPr>
          <w:lang w:val="kk-KZ"/>
        </w:rPr>
      </w:pPr>
      <w:r>
        <w:rPr>
          <w:lang w:val="kk-KZ"/>
        </w:rPr>
        <w:t xml:space="preserve">Специализированные школ </w:t>
      </w:r>
      <w:r w:rsidRPr="001564F8">
        <w:rPr>
          <w:lang w:val="kk-KZ"/>
        </w:rPr>
        <w:t>- интернат</w:t>
      </w:r>
      <w:r>
        <w:rPr>
          <w:lang w:val="kk-KZ"/>
        </w:rPr>
        <w:t>ы</w:t>
      </w:r>
      <w:r w:rsidRPr="001564F8">
        <w:rPr>
          <w:lang w:val="kk-KZ"/>
        </w:rPr>
        <w:t>: БИЛ №1, БИЛ №2, БИЛ №3, Нурмакова, Жамбыла, Мурагер, Дарын, Өркен, Зияткер, IT школа.</w:t>
      </w:r>
    </w:p>
    <w:p w:rsidR="001564F8" w:rsidRPr="00C23141" w:rsidRDefault="001564F8" w:rsidP="00C23141">
      <w:pPr>
        <w:spacing w:after="0"/>
        <w:ind w:right="-567" w:firstLine="426"/>
        <w:jc w:val="both"/>
        <w:rPr>
          <w:rFonts w:eastAsia="Times New Roman"/>
          <w:szCs w:val="28"/>
          <w:lang w:eastAsia="ru-RU"/>
        </w:rPr>
      </w:pPr>
    </w:p>
    <w:p w:rsidR="000372B6" w:rsidRPr="00236BE4" w:rsidRDefault="000372B6" w:rsidP="000372B6">
      <w:pPr>
        <w:spacing w:after="0"/>
        <w:ind w:right="-567" w:firstLine="709"/>
        <w:jc w:val="both"/>
        <w:rPr>
          <w:b/>
          <w:szCs w:val="28"/>
        </w:rPr>
      </w:pPr>
      <w:r w:rsidRPr="00236BE4">
        <w:rPr>
          <w:b/>
          <w:szCs w:val="28"/>
        </w:rPr>
        <w:t xml:space="preserve">Этапы работы над проектом: </w:t>
      </w:r>
    </w:p>
    <w:p w:rsidR="000372B6" w:rsidRPr="00236BE4" w:rsidRDefault="000372B6" w:rsidP="000372B6">
      <w:pPr>
        <w:pStyle w:val="a3"/>
        <w:spacing w:after="0"/>
        <w:ind w:left="1287" w:right="-567"/>
        <w:jc w:val="both"/>
        <w:rPr>
          <w:szCs w:val="28"/>
        </w:rPr>
      </w:pPr>
    </w:p>
    <w:p w:rsidR="000372B6" w:rsidRPr="00236BE4" w:rsidRDefault="000372B6" w:rsidP="000372B6">
      <w:pPr>
        <w:spacing w:after="0"/>
        <w:ind w:left="644" w:right="-567"/>
        <w:jc w:val="both"/>
        <w:rPr>
          <w:rFonts w:eastAsia="Times New Roman"/>
          <w:bCs/>
          <w:iCs/>
          <w:szCs w:val="28"/>
          <w:lang w:eastAsia="ru-RU"/>
        </w:rPr>
      </w:pPr>
    </w:p>
    <w:p w:rsidR="000372B6" w:rsidRPr="00236BE4" w:rsidRDefault="001564F8" w:rsidP="000372B6">
      <w:pPr>
        <w:spacing w:after="0"/>
        <w:ind w:right="-567"/>
        <w:contextualSpacing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2 этап 201</w:t>
      </w:r>
      <w:r>
        <w:rPr>
          <w:rFonts w:eastAsia="Times New Roman"/>
          <w:b/>
          <w:szCs w:val="28"/>
          <w:lang w:val="kk-KZ" w:eastAsia="ru-RU"/>
        </w:rPr>
        <w:t>8</w:t>
      </w:r>
      <w:r>
        <w:rPr>
          <w:rFonts w:eastAsia="Times New Roman"/>
          <w:b/>
          <w:szCs w:val="28"/>
          <w:lang w:eastAsia="ru-RU"/>
        </w:rPr>
        <w:t>-201</w:t>
      </w:r>
      <w:r>
        <w:rPr>
          <w:rFonts w:eastAsia="Times New Roman"/>
          <w:b/>
          <w:szCs w:val="28"/>
          <w:lang w:val="kk-KZ" w:eastAsia="ru-RU"/>
        </w:rPr>
        <w:t>9</w:t>
      </w:r>
      <w:r w:rsidR="007D1CD7" w:rsidRPr="00236BE4">
        <w:rPr>
          <w:rFonts w:eastAsia="Times New Roman"/>
          <w:b/>
          <w:szCs w:val="28"/>
          <w:lang w:eastAsia="ru-RU"/>
        </w:rPr>
        <w:t xml:space="preserve"> </w:t>
      </w:r>
      <w:r w:rsidR="000372B6" w:rsidRPr="00236BE4">
        <w:rPr>
          <w:rFonts w:eastAsia="Times New Roman"/>
          <w:b/>
          <w:szCs w:val="28"/>
          <w:lang w:eastAsia="ru-RU"/>
        </w:rPr>
        <w:t>гг. –</w:t>
      </w:r>
      <w:r>
        <w:rPr>
          <w:rFonts w:eastAsia="Times New Roman"/>
          <w:b/>
          <w:szCs w:val="28"/>
          <w:lang w:val="kk-KZ" w:eastAsia="ru-RU"/>
        </w:rPr>
        <w:t xml:space="preserve"> заключительный</w:t>
      </w:r>
      <w:r w:rsidR="000372B6" w:rsidRPr="00236BE4">
        <w:rPr>
          <w:rFonts w:eastAsia="Times New Roman"/>
          <w:b/>
          <w:szCs w:val="28"/>
          <w:lang w:eastAsia="ru-RU"/>
        </w:rPr>
        <w:t>.</w:t>
      </w:r>
      <w:r w:rsidR="000372B6" w:rsidRPr="00236BE4">
        <w:rPr>
          <w:kern w:val="2"/>
          <w:szCs w:val="28"/>
        </w:rPr>
        <w:t xml:space="preserve"> Реализация проекта.</w:t>
      </w:r>
    </w:p>
    <w:p w:rsidR="000372B6" w:rsidRPr="00236BE4" w:rsidRDefault="000372B6" w:rsidP="000372B6">
      <w:pPr>
        <w:spacing w:after="0"/>
        <w:ind w:left="720" w:right="-567"/>
        <w:contextualSpacing/>
        <w:jc w:val="both"/>
        <w:rPr>
          <w:rFonts w:eastAsia="Times New Roman"/>
          <w:b/>
          <w:szCs w:val="28"/>
          <w:lang w:eastAsia="ru-RU"/>
        </w:rPr>
      </w:pPr>
      <w:r w:rsidRPr="00236BE4">
        <w:rPr>
          <w:rFonts w:eastAsia="Times New Roman"/>
          <w:b/>
          <w:szCs w:val="28"/>
          <w:lang w:eastAsia="ru-RU"/>
        </w:rPr>
        <w:t>Задачи этапа:</w:t>
      </w:r>
    </w:p>
    <w:p w:rsidR="000372B6" w:rsidRPr="00236BE4" w:rsidRDefault="000372B6" w:rsidP="00002BC5">
      <w:pPr>
        <w:pStyle w:val="a3"/>
        <w:numPr>
          <w:ilvl w:val="0"/>
          <w:numId w:val="7"/>
        </w:numPr>
        <w:tabs>
          <w:tab w:val="left" w:pos="851"/>
        </w:tabs>
        <w:spacing w:after="0"/>
        <w:ind w:right="-567"/>
        <w:jc w:val="both"/>
        <w:rPr>
          <w:szCs w:val="28"/>
        </w:rPr>
      </w:pPr>
      <w:r w:rsidRPr="00236BE4">
        <w:rPr>
          <w:szCs w:val="28"/>
        </w:rPr>
        <w:t>Провести серию семинаров по направлениям:</w:t>
      </w:r>
    </w:p>
    <w:p w:rsidR="000372B6" w:rsidRPr="00236BE4" w:rsidRDefault="000372B6" w:rsidP="00002BC5">
      <w:pPr>
        <w:pStyle w:val="a3"/>
        <w:numPr>
          <w:ilvl w:val="0"/>
          <w:numId w:val="8"/>
        </w:numPr>
        <w:tabs>
          <w:tab w:val="left" w:pos="851"/>
        </w:tabs>
        <w:spacing w:after="0"/>
        <w:ind w:right="-567"/>
        <w:jc w:val="both"/>
        <w:rPr>
          <w:szCs w:val="28"/>
        </w:rPr>
      </w:pPr>
      <w:r w:rsidRPr="00236BE4">
        <w:rPr>
          <w:szCs w:val="28"/>
        </w:rPr>
        <w:t>развитие функциональной грамотности школьника по естественнонаучной грамотности;</w:t>
      </w:r>
    </w:p>
    <w:p w:rsidR="000372B6" w:rsidRPr="00236BE4" w:rsidRDefault="000372B6" w:rsidP="00002BC5">
      <w:pPr>
        <w:pStyle w:val="a3"/>
        <w:numPr>
          <w:ilvl w:val="0"/>
          <w:numId w:val="8"/>
        </w:numPr>
        <w:tabs>
          <w:tab w:val="left" w:pos="851"/>
        </w:tabs>
        <w:spacing w:after="0"/>
        <w:ind w:right="-567"/>
        <w:jc w:val="both"/>
        <w:rPr>
          <w:szCs w:val="28"/>
        </w:rPr>
      </w:pPr>
      <w:r w:rsidRPr="00236BE4">
        <w:rPr>
          <w:szCs w:val="28"/>
        </w:rPr>
        <w:t>логика и критическое мышление</w:t>
      </w:r>
      <w:r w:rsidR="007D1CD7" w:rsidRPr="00236BE4">
        <w:rPr>
          <w:szCs w:val="28"/>
        </w:rPr>
        <w:t xml:space="preserve"> с использование интерактивных, цифровых</w:t>
      </w:r>
      <w:r w:rsidR="002D5BA8" w:rsidRPr="00236BE4">
        <w:rPr>
          <w:szCs w:val="28"/>
        </w:rPr>
        <w:t xml:space="preserve">, географических </w:t>
      </w:r>
      <w:r w:rsidR="007D1CD7" w:rsidRPr="00236BE4">
        <w:rPr>
          <w:szCs w:val="28"/>
        </w:rPr>
        <w:t>карт</w:t>
      </w:r>
      <w:r w:rsidRPr="00236BE4">
        <w:rPr>
          <w:szCs w:val="28"/>
        </w:rPr>
        <w:t>.</w:t>
      </w:r>
    </w:p>
    <w:p w:rsidR="000372B6" w:rsidRPr="00236BE4" w:rsidRDefault="000372B6" w:rsidP="00002BC5">
      <w:pPr>
        <w:pStyle w:val="a3"/>
        <w:numPr>
          <w:ilvl w:val="0"/>
          <w:numId w:val="7"/>
        </w:numPr>
        <w:tabs>
          <w:tab w:val="left" w:pos="851"/>
        </w:tabs>
        <w:spacing w:after="0"/>
        <w:ind w:right="-567"/>
        <w:jc w:val="both"/>
        <w:rPr>
          <w:szCs w:val="28"/>
        </w:rPr>
      </w:pPr>
      <w:r w:rsidRPr="00236BE4">
        <w:rPr>
          <w:szCs w:val="28"/>
        </w:rPr>
        <w:t>Внеклассная работа по</w:t>
      </w:r>
      <w:r w:rsidR="002D5BA8" w:rsidRPr="00236BE4">
        <w:rPr>
          <w:szCs w:val="28"/>
        </w:rPr>
        <w:t xml:space="preserve"> географии</w:t>
      </w:r>
      <w:r w:rsidRPr="00236BE4">
        <w:rPr>
          <w:szCs w:val="28"/>
        </w:rPr>
        <w:t xml:space="preserve">: </w:t>
      </w:r>
    </w:p>
    <w:p w:rsidR="000372B6" w:rsidRPr="00236BE4" w:rsidRDefault="000372B6" w:rsidP="00002BC5">
      <w:pPr>
        <w:pStyle w:val="a3"/>
        <w:numPr>
          <w:ilvl w:val="0"/>
          <w:numId w:val="9"/>
        </w:numPr>
        <w:tabs>
          <w:tab w:val="left" w:pos="851"/>
        </w:tabs>
        <w:spacing w:after="0"/>
        <w:ind w:left="851" w:right="-567" w:hanging="131"/>
        <w:jc w:val="both"/>
        <w:rPr>
          <w:szCs w:val="28"/>
        </w:rPr>
      </w:pPr>
      <w:r w:rsidRPr="00236BE4">
        <w:rPr>
          <w:szCs w:val="28"/>
        </w:rPr>
        <w:t>организация работы, обеспечивающего возможности участия школьников в системе школьного дополнительного (факультативы, курсы, кружки, индивидуальные занятия) и внешкольного образования.</w:t>
      </w:r>
    </w:p>
    <w:p w:rsidR="000372B6" w:rsidRPr="00236BE4" w:rsidRDefault="000372B6" w:rsidP="00002BC5">
      <w:pPr>
        <w:numPr>
          <w:ilvl w:val="0"/>
          <w:numId w:val="7"/>
        </w:numPr>
        <w:spacing w:after="0"/>
        <w:ind w:right="-567"/>
        <w:jc w:val="both"/>
        <w:rPr>
          <w:rFonts w:eastAsia="Times New Roman"/>
          <w:szCs w:val="28"/>
          <w:lang w:eastAsia="ru-RU"/>
        </w:rPr>
      </w:pPr>
      <w:r w:rsidRPr="00236BE4">
        <w:rPr>
          <w:rFonts w:eastAsia="Times New Roman"/>
          <w:szCs w:val="28"/>
          <w:lang w:eastAsia="ru-RU"/>
        </w:rPr>
        <w:t>Разработка сборника заданий по функциональной естественнонаучной грамотности.</w:t>
      </w:r>
    </w:p>
    <w:p w:rsidR="007744B0" w:rsidRPr="00236BE4" w:rsidRDefault="007744B0" w:rsidP="004151F8">
      <w:pPr>
        <w:spacing w:after="0"/>
        <w:jc w:val="both"/>
        <w:rPr>
          <w:lang w:val="kk-KZ"/>
        </w:rPr>
      </w:pPr>
    </w:p>
    <w:p w:rsidR="007744B0" w:rsidRPr="00236BE4" w:rsidRDefault="007744B0" w:rsidP="002D3A17">
      <w:pPr>
        <w:spacing w:after="0"/>
        <w:ind w:firstLine="1134"/>
        <w:jc w:val="center"/>
        <w:rPr>
          <w:b/>
        </w:rPr>
      </w:pPr>
      <w:r w:rsidRPr="00236BE4">
        <w:rPr>
          <w:b/>
        </w:rPr>
        <w:t>Ожидаемый результат:</w:t>
      </w:r>
    </w:p>
    <w:p w:rsidR="00C673F3" w:rsidRPr="00236BE4" w:rsidRDefault="00C673F3" w:rsidP="00074E73">
      <w:pPr>
        <w:pStyle w:val="a3"/>
        <w:tabs>
          <w:tab w:val="left" w:pos="851"/>
        </w:tabs>
        <w:spacing w:after="0"/>
        <w:ind w:right="-567"/>
        <w:jc w:val="both"/>
        <w:rPr>
          <w:szCs w:val="28"/>
        </w:rPr>
      </w:pPr>
    </w:p>
    <w:p w:rsidR="0069715D" w:rsidRPr="00236BE4" w:rsidRDefault="0069715D" w:rsidP="0069715D">
      <w:pPr>
        <w:pStyle w:val="a3"/>
        <w:numPr>
          <w:ilvl w:val="0"/>
          <w:numId w:val="4"/>
        </w:numPr>
        <w:spacing w:before="100" w:beforeAutospacing="1" w:after="0"/>
        <w:jc w:val="both"/>
        <w:rPr>
          <w:rFonts w:eastAsia="Times New Roman" w:cs="Times New Roman"/>
          <w:b/>
          <w:szCs w:val="28"/>
          <w:lang w:eastAsia="ru-RU"/>
        </w:rPr>
      </w:pPr>
      <w:r>
        <w:t>разработка методических рекомендаций</w:t>
      </w:r>
      <w:r w:rsidRPr="00236BE4">
        <w:t xml:space="preserve"> по использованию </w:t>
      </w:r>
      <w:r w:rsidRPr="00236BE4">
        <w:rPr>
          <w:szCs w:val="28"/>
        </w:rPr>
        <w:t>навыков у школьников развития</w:t>
      </w:r>
      <w:r w:rsidRPr="00236BE4">
        <w:rPr>
          <w:rFonts w:cs="Times New Roman"/>
          <w:szCs w:val="28"/>
        </w:rPr>
        <w:t xml:space="preserve"> функц</w:t>
      </w:r>
      <w:r w:rsidRPr="00236BE4">
        <w:rPr>
          <w:szCs w:val="28"/>
        </w:rPr>
        <w:t>иональной грамотности с использованием ИКТ технологии</w:t>
      </w:r>
      <w:r w:rsidRPr="00236BE4">
        <w:rPr>
          <w:rFonts w:cs="Times New Roman"/>
          <w:kern w:val="2"/>
          <w:szCs w:val="28"/>
        </w:rPr>
        <w:t>;</w:t>
      </w:r>
    </w:p>
    <w:p w:rsidR="0069715D" w:rsidRPr="00236BE4" w:rsidRDefault="0069715D" w:rsidP="0069715D">
      <w:pPr>
        <w:pStyle w:val="a3"/>
        <w:numPr>
          <w:ilvl w:val="0"/>
          <w:numId w:val="4"/>
        </w:numPr>
        <w:spacing w:after="0"/>
        <w:jc w:val="both"/>
      </w:pPr>
      <w:r>
        <w:t>определение школ-участниц</w:t>
      </w:r>
      <w:r w:rsidRPr="00236BE4">
        <w:t xml:space="preserve"> проекта, </w:t>
      </w:r>
      <w:r w:rsidRPr="00236BE4">
        <w:rPr>
          <w:rFonts w:eastAsia="Times New Roman" w:cs="Times New Roman"/>
          <w:szCs w:val="28"/>
          <w:lang w:eastAsia="ru-RU"/>
        </w:rPr>
        <w:t>на базе которых будет проведена методическая работа;</w:t>
      </w:r>
    </w:p>
    <w:p w:rsidR="0069715D" w:rsidRPr="00236BE4" w:rsidRDefault="0069715D" w:rsidP="0069715D">
      <w:pPr>
        <w:pStyle w:val="a3"/>
        <w:numPr>
          <w:ilvl w:val="0"/>
          <w:numId w:val="4"/>
        </w:numPr>
        <w:spacing w:before="100" w:beforeAutospacing="1" w:after="0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мониторинг анкетирования</w:t>
      </w:r>
      <w:r w:rsidRPr="00236BE4">
        <w:rPr>
          <w:rFonts w:eastAsia="Times New Roman" w:cs="Times New Roman"/>
          <w:szCs w:val="28"/>
          <w:lang w:eastAsia="ru-RU"/>
        </w:rPr>
        <w:t xml:space="preserve"> по направлениям «учитель», «ученик», с целью выявления проблемных зон в реализации развития навыков функциональной грамотности</w:t>
      </w:r>
      <w:r w:rsidRPr="00236BE4">
        <w:rPr>
          <w:szCs w:val="28"/>
        </w:rPr>
        <w:t xml:space="preserve"> с использованием ИКТ технологии</w:t>
      </w:r>
      <w:r w:rsidRPr="00236BE4">
        <w:rPr>
          <w:rFonts w:cs="Times New Roman"/>
          <w:kern w:val="2"/>
          <w:szCs w:val="28"/>
        </w:rPr>
        <w:t>;</w:t>
      </w:r>
    </w:p>
    <w:p w:rsidR="0069715D" w:rsidRDefault="0069715D" w:rsidP="0069715D">
      <w:pPr>
        <w:pStyle w:val="a3"/>
        <w:numPr>
          <w:ilvl w:val="0"/>
          <w:numId w:val="4"/>
        </w:numPr>
        <w:spacing w:after="0"/>
        <w:jc w:val="both"/>
      </w:pPr>
      <w:r>
        <w:t>организация мастер классов, тренингов и семинаров</w:t>
      </w:r>
      <w:r w:rsidRPr="00236BE4">
        <w:t xml:space="preserve"> с использованием методик ИКТ технологий по внедрению нав</w:t>
      </w:r>
      <w:r>
        <w:t>ыков функциональной грамотности;</w:t>
      </w:r>
    </w:p>
    <w:p w:rsidR="0069715D" w:rsidRDefault="0069715D" w:rsidP="0069715D">
      <w:pPr>
        <w:pStyle w:val="a3"/>
        <w:numPr>
          <w:ilvl w:val="1"/>
          <w:numId w:val="13"/>
        </w:numPr>
        <w:shd w:val="clear" w:color="auto" w:fill="FFFFFF" w:themeFill="background1"/>
        <w:ind w:left="633" w:hanging="426"/>
        <w:jc w:val="both"/>
        <w:rPr>
          <w:rFonts w:cs="Times New Roman"/>
          <w:szCs w:val="28"/>
        </w:rPr>
      </w:pPr>
      <w:r w:rsidRPr="007D199C">
        <w:rPr>
          <w:rFonts w:cs="Times New Roman"/>
          <w:szCs w:val="28"/>
        </w:rPr>
        <w:t>с</w:t>
      </w:r>
      <w:r>
        <w:rPr>
          <w:rFonts w:cs="Times New Roman"/>
          <w:szCs w:val="28"/>
          <w:lang w:val="kk-KZ"/>
        </w:rPr>
        <w:t>оздание базы</w:t>
      </w:r>
      <w:r w:rsidRPr="007D199C">
        <w:rPr>
          <w:rFonts w:cs="Times New Roman"/>
          <w:szCs w:val="28"/>
          <w:lang w:val="kk-KZ"/>
        </w:rPr>
        <w:t xml:space="preserve"> интерактивных карт, </w:t>
      </w:r>
      <w:r w:rsidRPr="007D199C">
        <w:rPr>
          <w:rFonts w:cs="Times New Roman"/>
          <w:shd w:val="clear" w:color="auto" w:fill="FFFFFF"/>
        </w:rPr>
        <w:t>электронных мультимедиа-учебников и интерактивных наглядных пособий</w:t>
      </w:r>
      <w:r w:rsidRPr="007D199C">
        <w:rPr>
          <w:rFonts w:cs="Times New Roman"/>
          <w:shd w:val="clear" w:color="auto" w:fill="FFFFFF"/>
          <w:lang w:val="kk-KZ"/>
        </w:rPr>
        <w:t>,</w:t>
      </w:r>
      <w:r w:rsidRPr="007D199C">
        <w:rPr>
          <w:rFonts w:cs="Times New Roman"/>
          <w:szCs w:val="28"/>
          <w:lang w:val="kk-KZ"/>
        </w:rPr>
        <w:t xml:space="preserve"> направленных на использование в образовательном процессе</w:t>
      </w:r>
      <w:r w:rsidRPr="007D199C">
        <w:rPr>
          <w:rFonts w:cs="Times New Roman"/>
          <w:szCs w:val="28"/>
        </w:rPr>
        <w:t>;</w:t>
      </w:r>
    </w:p>
    <w:p w:rsidR="002D5BA8" w:rsidRPr="0043194D" w:rsidRDefault="0069715D" w:rsidP="0069715D">
      <w:pPr>
        <w:pStyle w:val="a3"/>
        <w:numPr>
          <w:ilvl w:val="1"/>
          <w:numId w:val="13"/>
        </w:numPr>
        <w:shd w:val="clear" w:color="auto" w:fill="FFFFFF" w:themeFill="background1"/>
        <w:ind w:left="633" w:hanging="426"/>
        <w:jc w:val="both"/>
        <w:rPr>
          <w:rFonts w:cs="Times New Roman"/>
          <w:szCs w:val="28"/>
        </w:rPr>
      </w:pPr>
      <w:r w:rsidRPr="0069715D">
        <w:rPr>
          <w:rFonts w:cs="Times New Roman"/>
          <w:szCs w:val="28"/>
        </w:rPr>
        <w:t>п</w:t>
      </w:r>
      <w:r>
        <w:rPr>
          <w:rFonts w:cs="Times New Roman"/>
          <w:szCs w:val="28"/>
          <w:lang w:val="kk-KZ"/>
        </w:rPr>
        <w:t>роведение практических семинаров</w:t>
      </w:r>
      <w:r w:rsidRPr="0069715D">
        <w:rPr>
          <w:rFonts w:cs="Times New Roman"/>
          <w:szCs w:val="28"/>
          <w:lang w:val="kk-KZ"/>
        </w:rPr>
        <w:t xml:space="preserve"> по методике применения эффективных способов работы, позволяющих применение </w:t>
      </w:r>
      <w:r w:rsidRPr="0069715D">
        <w:rPr>
          <w:rFonts w:cs="Times New Roman"/>
          <w:szCs w:val="28"/>
        </w:rPr>
        <w:t>в интерактивном режиме базовых умений и навыков</w:t>
      </w:r>
      <w:r w:rsidRPr="0069715D">
        <w:rPr>
          <w:rFonts w:cs="Times New Roman"/>
          <w:szCs w:val="28"/>
          <w:lang w:val="kk-KZ"/>
        </w:rPr>
        <w:t xml:space="preserve"> на практике</w:t>
      </w:r>
      <w:r w:rsidR="0043194D">
        <w:rPr>
          <w:rFonts w:cs="Times New Roman"/>
          <w:szCs w:val="28"/>
          <w:lang w:val="kk-KZ"/>
        </w:rPr>
        <w:t>;</w:t>
      </w:r>
    </w:p>
    <w:p w:rsidR="0043194D" w:rsidRDefault="0043194D" w:rsidP="0043194D">
      <w:pPr>
        <w:pStyle w:val="a3"/>
        <w:numPr>
          <w:ilvl w:val="1"/>
          <w:numId w:val="13"/>
        </w:numPr>
        <w:shd w:val="clear" w:color="auto" w:fill="FFFFFF" w:themeFill="background1"/>
        <w:ind w:left="633" w:hanging="426"/>
        <w:jc w:val="both"/>
        <w:rPr>
          <w:rFonts w:cs="Times New Roman"/>
          <w:szCs w:val="28"/>
        </w:rPr>
      </w:pPr>
      <w:r w:rsidRPr="007D199C">
        <w:rPr>
          <w:rFonts w:cs="Times New Roman"/>
          <w:szCs w:val="28"/>
        </w:rPr>
        <w:t>с</w:t>
      </w:r>
      <w:r>
        <w:rPr>
          <w:rFonts w:cs="Times New Roman"/>
          <w:szCs w:val="28"/>
          <w:lang w:val="kk-KZ"/>
        </w:rPr>
        <w:t xml:space="preserve">оздание меточеского собника заданий с использованием </w:t>
      </w:r>
      <w:r w:rsidRPr="007D199C">
        <w:rPr>
          <w:rFonts w:cs="Times New Roman"/>
          <w:szCs w:val="28"/>
          <w:lang w:val="kk-KZ"/>
        </w:rPr>
        <w:t xml:space="preserve">интерактивных карт, </w:t>
      </w:r>
      <w:r w:rsidRPr="007D199C">
        <w:rPr>
          <w:rFonts w:cs="Times New Roman"/>
          <w:shd w:val="clear" w:color="auto" w:fill="FFFFFF"/>
        </w:rPr>
        <w:t xml:space="preserve">электронных мультимедиа-учебников и </w:t>
      </w:r>
      <w:r w:rsidRPr="007D199C">
        <w:rPr>
          <w:rFonts w:cs="Times New Roman"/>
          <w:shd w:val="clear" w:color="auto" w:fill="FFFFFF"/>
        </w:rPr>
        <w:lastRenderedPageBreak/>
        <w:t>интерактивных наглядных пособий</w:t>
      </w:r>
      <w:r w:rsidRPr="007D199C">
        <w:rPr>
          <w:rFonts w:cs="Times New Roman"/>
          <w:shd w:val="clear" w:color="auto" w:fill="FFFFFF"/>
          <w:lang w:val="kk-KZ"/>
        </w:rPr>
        <w:t>,</w:t>
      </w:r>
      <w:r w:rsidRPr="007D199C">
        <w:rPr>
          <w:rFonts w:cs="Times New Roman"/>
          <w:szCs w:val="28"/>
          <w:lang w:val="kk-KZ"/>
        </w:rPr>
        <w:t xml:space="preserve"> направленных на использование в образовательном процессе</w:t>
      </w:r>
      <w:r>
        <w:rPr>
          <w:rFonts w:cs="Times New Roman"/>
          <w:szCs w:val="28"/>
        </w:rPr>
        <w:t>.</w:t>
      </w:r>
    </w:p>
    <w:p w:rsidR="0043194D" w:rsidRPr="0043194D" w:rsidRDefault="0043194D" w:rsidP="0043194D">
      <w:pPr>
        <w:shd w:val="clear" w:color="auto" w:fill="FFFFFF" w:themeFill="background1"/>
        <w:ind w:left="207"/>
        <w:jc w:val="both"/>
        <w:rPr>
          <w:rFonts w:cs="Times New Roman"/>
          <w:szCs w:val="28"/>
        </w:rPr>
      </w:pPr>
    </w:p>
    <w:p w:rsidR="0043194D" w:rsidRDefault="0043194D" w:rsidP="0043194D">
      <w:pPr>
        <w:shd w:val="clear" w:color="auto" w:fill="FFFFFF" w:themeFill="background1"/>
        <w:jc w:val="both"/>
        <w:rPr>
          <w:rFonts w:cs="Times New Roman"/>
          <w:szCs w:val="28"/>
        </w:rPr>
      </w:pPr>
    </w:p>
    <w:p w:rsidR="0043194D" w:rsidRPr="0043194D" w:rsidRDefault="0043194D" w:rsidP="0043194D">
      <w:pPr>
        <w:shd w:val="clear" w:color="auto" w:fill="FFFFFF" w:themeFill="background1"/>
        <w:jc w:val="both"/>
        <w:rPr>
          <w:rFonts w:cs="Times New Roman"/>
          <w:szCs w:val="28"/>
        </w:rPr>
        <w:sectPr w:rsidR="0043194D" w:rsidRPr="0043194D" w:rsidSect="00710519">
          <w:pgSz w:w="11906" w:h="16838"/>
          <w:pgMar w:top="851" w:right="1416" w:bottom="851" w:left="1276" w:header="708" w:footer="708" w:gutter="0"/>
          <w:cols w:space="708"/>
          <w:docGrid w:linePitch="360"/>
        </w:sectPr>
      </w:pPr>
    </w:p>
    <w:p w:rsidR="002D5BA8" w:rsidRPr="00236BE4" w:rsidRDefault="00C673F3" w:rsidP="002D5BA8">
      <w:pPr>
        <w:pStyle w:val="a3"/>
        <w:spacing w:after="0"/>
        <w:ind w:left="1080" w:right="-567"/>
        <w:jc w:val="center"/>
        <w:rPr>
          <w:b/>
          <w:sz w:val="24"/>
          <w:szCs w:val="24"/>
        </w:rPr>
      </w:pPr>
      <w:r w:rsidRPr="00236BE4">
        <w:rPr>
          <w:rFonts w:eastAsia="Calibri" w:cs="Times New Roman"/>
          <w:b/>
          <w:sz w:val="24"/>
          <w:szCs w:val="24"/>
        </w:rPr>
        <w:lastRenderedPageBreak/>
        <w:t xml:space="preserve">План действий </w:t>
      </w:r>
      <w:r w:rsidR="002D5BA8" w:rsidRPr="00236BE4">
        <w:rPr>
          <w:rFonts w:eastAsia="Calibri" w:cs="Times New Roman"/>
          <w:b/>
          <w:sz w:val="24"/>
          <w:szCs w:val="24"/>
        </w:rPr>
        <w:t xml:space="preserve">по проекту «Живая карта» </w:t>
      </w:r>
      <w:r w:rsidR="0043194D">
        <w:rPr>
          <w:b/>
          <w:sz w:val="24"/>
          <w:szCs w:val="24"/>
        </w:rPr>
        <w:t>на 201</w:t>
      </w:r>
      <w:r w:rsidR="00DC2AD3">
        <w:rPr>
          <w:b/>
          <w:sz w:val="24"/>
          <w:szCs w:val="24"/>
        </w:rPr>
        <w:t>8-2019</w:t>
      </w:r>
      <w:r w:rsidR="002D5BA8" w:rsidRPr="00236BE4">
        <w:rPr>
          <w:b/>
          <w:sz w:val="24"/>
          <w:szCs w:val="24"/>
        </w:rPr>
        <w:t xml:space="preserve"> гг.</w:t>
      </w:r>
    </w:p>
    <w:p w:rsidR="002D5BA8" w:rsidRPr="00236BE4" w:rsidRDefault="002D5BA8" w:rsidP="002D5BA8">
      <w:pPr>
        <w:pStyle w:val="a3"/>
        <w:spacing w:after="0"/>
        <w:ind w:left="1080" w:right="-567"/>
        <w:jc w:val="center"/>
        <w:rPr>
          <w:b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985"/>
        <w:gridCol w:w="141"/>
        <w:gridCol w:w="2835"/>
        <w:gridCol w:w="141"/>
        <w:gridCol w:w="2553"/>
        <w:gridCol w:w="141"/>
      </w:tblGrid>
      <w:tr w:rsidR="00236BE4" w:rsidRPr="00236BE4" w:rsidTr="00576389">
        <w:trPr>
          <w:gridAfter w:val="1"/>
          <w:wAfter w:w="141" w:type="dxa"/>
        </w:trPr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b/>
                <w:sz w:val="24"/>
                <w:szCs w:val="24"/>
              </w:rPr>
            </w:pPr>
            <w:r w:rsidRPr="00236BE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 w:right="33"/>
              <w:rPr>
                <w:sz w:val="24"/>
                <w:szCs w:val="24"/>
              </w:rPr>
            </w:pPr>
            <w:r w:rsidRPr="00236BE4">
              <w:rPr>
                <w:rFonts w:eastAsia="Calibri" w:cs="Times New Roman"/>
                <w:b/>
                <w:sz w:val="24"/>
                <w:szCs w:val="24"/>
              </w:rPr>
              <w:t>Действия/мероприятия</w:t>
            </w:r>
          </w:p>
        </w:tc>
        <w:tc>
          <w:tcPr>
            <w:tcW w:w="1985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/>
              <w:rPr>
                <w:b/>
                <w:sz w:val="24"/>
                <w:szCs w:val="24"/>
              </w:rPr>
            </w:pPr>
            <w:r w:rsidRPr="00236BE4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/>
              <w:rPr>
                <w:b/>
                <w:sz w:val="24"/>
                <w:szCs w:val="24"/>
              </w:rPr>
            </w:pPr>
            <w:r w:rsidRPr="00236BE4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 w:right="34"/>
              <w:rPr>
                <w:b/>
                <w:sz w:val="24"/>
                <w:szCs w:val="24"/>
              </w:rPr>
            </w:pPr>
            <w:r w:rsidRPr="00236BE4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43194D" w:rsidP="0043194D">
            <w:pPr>
              <w:spacing w:after="0"/>
              <w:ind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D5BA8" w:rsidRPr="00236BE4">
              <w:rPr>
                <w:sz w:val="24"/>
                <w:szCs w:val="24"/>
              </w:rPr>
              <w:t>пределение места и</w:t>
            </w:r>
            <w:r w:rsidR="00814AFA" w:rsidRPr="00236BE4">
              <w:rPr>
                <w:sz w:val="24"/>
                <w:szCs w:val="24"/>
              </w:rPr>
              <w:t xml:space="preserve"> </w:t>
            </w:r>
            <w:r w:rsidR="002D5BA8" w:rsidRPr="00236BE4">
              <w:rPr>
                <w:sz w:val="24"/>
                <w:szCs w:val="24"/>
              </w:rPr>
              <w:t>времени внедрения проекта,</w:t>
            </w:r>
            <w:r w:rsidR="00814AFA" w:rsidRPr="00236BE4">
              <w:rPr>
                <w:sz w:val="24"/>
                <w:szCs w:val="24"/>
              </w:rPr>
              <w:t xml:space="preserve"> </w:t>
            </w:r>
            <w:r w:rsidR="002D5BA8" w:rsidRPr="00236BE4">
              <w:rPr>
                <w:sz w:val="24"/>
                <w:szCs w:val="24"/>
              </w:rPr>
              <w:t>составление списков участников.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3194D" w:rsidRDefault="0043194D" w:rsidP="008F7F81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2D5BA8" w:rsidRPr="00236BE4" w:rsidRDefault="002D5BA8" w:rsidP="008F7F81">
            <w:pPr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2</w:t>
            </w:r>
            <w:r w:rsidR="001564F8">
              <w:rPr>
                <w:sz w:val="24"/>
                <w:szCs w:val="24"/>
              </w:rPr>
              <w:t>01</w:t>
            </w:r>
            <w:r w:rsidR="001564F8">
              <w:rPr>
                <w:sz w:val="24"/>
                <w:szCs w:val="24"/>
                <w:lang w:val="kk-KZ"/>
              </w:rPr>
              <w:t>8</w:t>
            </w:r>
            <w:r w:rsidRPr="00236B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проект</w:t>
            </w:r>
          </w:p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пакет</w:t>
            </w:r>
          </w:p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документов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7D199C" w:rsidRPr="00236BE4" w:rsidRDefault="007D199C" w:rsidP="008F7F81">
            <w:pPr>
              <w:spacing w:after="0"/>
              <w:ind w:left="-108" w:right="34"/>
              <w:rPr>
                <w:sz w:val="24"/>
                <w:szCs w:val="24"/>
              </w:rPr>
            </w:pPr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2D5BA8" w:rsidRPr="001564F8" w:rsidRDefault="002D5BA8" w:rsidP="001564F8">
            <w:pPr>
              <w:spacing w:after="0"/>
              <w:ind w:left="-108" w:right="33"/>
              <w:rPr>
                <w:bCs/>
                <w:sz w:val="24"/>
                <w:szCs w:val="24"/>
                <w:lang w:val="kk-KZ"/>
              </w:rPr>
            </w:pPr>
            <w:r w:rsidRPr="00236BE4">
              <w:rPr>
                <w:bCs/>
                <w:sz w:val="24"/>
                <w:szCs w:val="24"/>
              </w:rPr>
              <w:t>Установочный</w:t>
            </w:r>
            <w:r w:rsidR="0043194D">
              <w:rPr>
                <w:bCs/>
                <w:sz w:val="24"/>
                <w:szCs w:val="24"/>
              </w:rPr>
              <w:t xml:space="preserve"> онлайн </w:t>
            </w:r>
            <w:r w:rsidRPr="00236BE4">
              <w:rPr>
                <w:bCs/>
                <w:sz w:val="24"/>
                <w:szCs w:val="24"/>
              </w:rPr>
              <w:t xml:space="preserve">семинар для </w:t>
            </w:r>
            <w:r w:rsidR="001564F8">
              <w:rPr>
                <w:bCs/>
                <w:sz w:val="24"/>
                <w:szCs w:val="24"/>
                <w:lang w:val="kk-KZ"/>
              </w:rPr>
              <w:t>учителей географии специализированных школ-интернатов области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236BE4" w:rsidRDefault="0043194D" w:rsidP="008F7F81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2D5BA8" w:rsidRPr="00236BE4" w:rsidRDefault="001564F8" w:rsidP="008F7F81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kk-KZ"/>
              </w:rPr>
              <w:t>8</w:t>
            </w:r>
            <w:r w:rsidR="002D5BA8" w:rsidRPr="00236B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пакет документов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7D199C" w:rsidRPr="00236BE4" w:rsidRDefault="007D199C" w:rsidP="008F7F81">
            <w:pPr>
              <w:spacing w:after="0"/>
              <w:ind w:left="-108" w:right="34"/>
              <w:rPr>
                <w:sz w:val="24"/>
                <w:szCs w:val="24"/>
              </w:rPr>
            </w:pPr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 w:right="33"/>
              <w:rPr>
                <w:rFonts w:eastAsia="Times New Roman"/>
                <w:sz w:val="24"/>
                <w:szCs w:val="24"/>
                <w:lang w:eastAsia="ru-RU"/>
              </w:rPr>
            </w:pPr>
            <w:r w:rsidRPr="00236BE4">
              <w:rPr>
                <w:rFonts w:eastAsia="Times New Roman"/>
                <w:sz w:val="24"/>
                <w:szCs w:val="24"/>
                <w:lang w:eastAsia="ru-RU"/>
              </w:rPr>
              <w:t>Определение школ - участниц.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3194D" w:rsidRPr="00236BE4" w:rsidRDefault="0043194D" w:rsidP="0043194D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2D5BA8" w:rsidRPr="00236BE4" w:rsidRDefault="001564F8" w:rsidP="0043194D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kk-KZ"/>
              </w:rPr>
              <w:t>8</w:t>
            </w:r>
            <w:r w:rsidR="0043194D" w:rsidRPr="00236B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приказ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164C35" w:rsidRPr="00236BE4" w:rsidRDefault="00164C35" w:rsidP="008F7F81">
            <w:pPr>
              <w:spacing w:after="0"/>
              <w:ind w:left="-108" w:right="34"/>
              <w:rPr>
                <w:sz w:val="24"/>
                <w:szCs w:val="24"/>
              </w:rPr>
            </w:pPr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 w:right="33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Создать творческую группу по подготовке проекта к реализации.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3194D" w:rsidRPr="00236BE4" w:rsidRDefault="0043194D" w:rsidP="0043194D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2D5BA8" w:rsidRPr="00236BE4" w:rsidRDefault="001564F8" w:rsidP="0043194D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kk-KZ"/>
              </w:rPr>
              <w:t>8</w:t>
            </w:r>
            <w:r w:rsidR="0043194D" w:rsidRPr="00236B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приказ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Творческая группа</w:t>
            </w:r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814AFA">
            <w:pPr>
              <w:spacing w:after="0"/>
              <w:ind w:left="-108" w:right="33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Разработка критерий оценки</w:t>
            </w:r>
            <w:r w:rsidR="00814AFA" w:rsidRPr="00236BE4">
              <w:rPr>
                <w:sz w:val="24"/>
                <w:szCs w:val="24"/>
              </w:rPr>
              <w:t xml:space="preserve"> </w:t>
            </w:r>
            <w:r w:rsidRPr="00236BE4">
              <w:rPr>
                <w:sz w:val="24"/>
                <w:szCs w:val="24"/>
              </w:rPr>
              <w:t>эффективности реализации проекта.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3194D" w:rsidRPr="00236BE4" w:rsidRDefault="0043194D" w:rsidP="0043194D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2D5BA8" w:rsidRPr="00236BE4" w:rsidRDefault="001564F8" w:rsidP="0043194D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kk-KZ"/>
              </w:rPr>
              <w:t>8</w:t>
            </w:r>
            <w:r w:rsidR="0043194D" w:rsidRPr="00236B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критерии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Творческая группа</w:t>
            </w:r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2D5BA8">
            <w:pPr>
              <w:spacing w:after="0"/>
              <w:ind w:left="-108" w:right="33"/>
              <w:rPr>
                <w:bCs/>
                <w:sz w:val="24"/>
                <w:szCs w:val="24"/>
              </w:rPr>
            </w:pPr>
            <w:r w:rsidRPr="00236BE4">
              <w:rPr>
                <w:bCs/>
                <w:sz w:val="24"/>
                <w:szCs w:val="24"/>
              </w:rPr>
              <w:t>Разработка диагностического инструментария для изучения образовательных потребностей участников проекта.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3194D" w:rsidRPr="00236BE4" w:rsidRDefault="0043194D" w:rsidP="0043194D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2D5BA8" w:rsidRPr="00236BE4" w:rsidRDefault="001564F8" w:rsidP="0043194D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kk-KZ"/>
              </w:rPr>
              <w:t>8</w:t>
            </w:r>
            <w:r w:rsidR="0043194D" w:rsidRPr="00236B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bCs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Творческая группа</w:t>
            </w:r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 w:right="33"/>
              <w:rPr>
                <w:bCs/>
                <w:sz w:val="24"/>
                <w:szCs w:val="24"/>
              </w:rPr>
            </w:pPr>
            <w:r w:rsidRPr="00236BE4">
              <w:rPr>
                <w:bCs/>
                <w:sz w:val="24"/>
                <w:szCs w:val="24"/>
              </w:rPr>
              <w:t xml:space="preserve">Проведение диагностики и анализа </w:t>
            </w:r>
            <w:r w:rsidR="00814AFA" w:rsidRPr="00236BE4">
              <w:rPr>
                <w:bCs/>
                <w:sz w:val="24"/>
                <w:szCs w:val="24"/>
              </w:rPr>
              <w:t xml:space="preserve">ее итогов с целью </w:t>
            </w:r>
            <w:r w:rsidRPr="00236BE4">
              <w:rPr>
                <w:bCs/>
                <w:sz w:val="24"/>
                <w:szCs w:val="24"/>
              </w:rPr>
              <w:t>разработки комплекса мероприятий по проекту</w:t>
            </w:r>
            <w:r w:rsidR="00766649" w:rsidRPr="00236BE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236BE4" w:rsidRDefault="002D5BA8" w:rsidP="00814AFA">
            <w:pPr>
              <w:spacing w:after="0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по итогам полугодий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диагностика, анализ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Методисты рай/</w:t>
            </w:r>
            <w:proofErr w:type="spellStart"/>
            <w:r w:rsidRPr="00236BE4">
              <w:rPr>
                <w:sz w:val="24"/>
                <w:szCs w:val="24"/>
              </w:rPr>
              <w:t>горОО</w:t>
            </w:r>
            <w:proofErr w:type="spellEnd"/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1564F8" w:rsidP="0043194D">
            <w:pPr>
              <w:spacing w:after="0"/>
              <w:ind w:left="-108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плана действий на </w:t>
            </w:r>
            <w:r>
              <w:rPr>
                <w:sz w:val="24"/>
                <w:szCs w:val="24"/>
                <w:lang w:val="kk-KZ"/>
              </w:rPr>
              <w:t>3</w:t>
            </w:r>
            <w:r w:rsidR="0043194D">
              <w:rPr>
                <w:sz w:val="24"/>
                <w:szCs w:val="24"/>
              </w:rPr>
              <w:t xml:space="preserve"> год </w:t>
            </w:r>
            <w:r w:rsidR="002D5BA8" w:rsidRPr="00236BE4">
              <w:rPr>
                <w:sz w:val="24"/>
                <w:szCs w:val="24"/>
              </w:rPr>
              <w:t>реализации проекта</w:t>
            </w:r>
            <w:r w:rsidR="0043194D">
              <w:rPr>
                <w:sz w:val="24"/>
                <w:szCs w:val="24"/>
              </w:rPr>
              <w:t xml:space="preserve"> с</w:t>
            </w:r>
            <w:r w:rsidR="002D5BA8" w:rsidRPr="00236BE4">
              <w:rPr>
                <w:sz w:val="24"/>
                <w:szCs w:val="24"/>
              </w:rPr>
              <w:t xml:space="preserve"> регионами.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3194D" w:rsidRPr="00236BE4" w:rsidRDefault="0043194D" w:rsidP="0043194D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2D5BA8" w:rsidRPr="00236BE4" w:rsidRDefault="001564F8" w:rsidP="0043194D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kk-KZ"/>
              </w:rPr>
              <w:t>8</w:t>
            </w:r>
            <w:r w:rsidR="0043194D" w:rsidRPr="00236B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43194D" w:rsidP="0043194D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действий</w:t>
            </w:r>
            <w:r w:rsidR="002D5BA8" w:rsidRPr="00236B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2 год </w:t>
            </w:r>
            <w:r w:rsidRPr="00236BE4">
              <w:rPr>
                <w:sz w:val="24"/>
                <w:szCs w:val="24"/>
              </w:rPr>
              <w:t>реализации проекта</w:t>
            </w:r>
            <w:r>
              <w:rPr>
                <w:sz w:val="24"/>
                <w:szCs w:val="24"/>
              </w:rPr>
              <w:t xml:space="preserve"> с</w:t>
            </w:r>
            <w:r w:rsidRPr="00236BE4">
              <w:rPr>
                <w:sz w:val="24"/>
                <w:szCs w:val="24"/>
              </w:rPr>
              <w:t xml:space="preserve"> регионами.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Методисты рай/</w:t>
            </w:r>
            <w:proofErr w:type="spellStart"/>
            <w:r w:rsidRPr="00236BE4">
              <w:rPr>
                <w:sz w:val="24"/>
                <w:szCs w:val="24"/>
              </w:rPr>
              <w:t>горОО</w:t>
            </w:r>
            <w:proofErr w:type="spellEnd"/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 w:right="33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Разработать пакет документов по семинарам.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3194D" w:rsidRPr="00236BE4" w:rsidRDefault="0043194D" w:rsidP="0043194D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2D5BA8" w:rsidRPr="00236BE4" w:rsidRDefault="001564F8" w:rsidP="0043194D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kk-KZ"/>
              </w:rPr>
              <w:t>8</w:t>
            </w:r>
            <w:r w:rsidR="0043194D" w:rsidRPr="00236B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 xml:space="preserve">пакет </w:t>
            </w:r>
          </w:p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документов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7D199C" w:rsidRPr="00236BE4" w:rsidRDefault="007D199C" w:rsidP="008F7F81">
            <w:pPr>
              <w:spacing w:after="0"/>
              <w:ind w:left="-108" w:right="34"/>
              <w:rPr>
                <w:sz w:val="24"/>
                <w:szCs w:val="24"/>
              </w:rPr>
            </w:pPr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10.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814AFA">
            <w:pPr>
              <w:spacing w:after="0"/>
              <w:ind w:left="-108" w:right="33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Проведение семинаров со</w:t>
            </w:r>
            <w:r w:rsidR="00814AFA" w:rsidRPr="00236BE4">
              <w:rPr>
                <w:sz w:val="24"/>
                <w:szCs w:val="24"/>
              </w:rPr>
              <w:t xml:space="preserve"> </w:t>
            </w:r>
            <w:r w:rsidRPr="00236BE4">
              <w:rPr>
                <w:sz w:val="24"/>
                <w:szCs w:val="24"/>
              </w:rPr>
              <w:t>школами участницами проекта по направлениям:</w:t>
            </w:r>
            <w:r w:rsidR="00814AFA" w:rsidRPr="00236BE4">
              <w:rPr>
                <w:sz w:val="24"/>
                <w:szCs w:val="24"/>
              </w:rPr>
              <w:t xml:space="preserve"> </w:t>
            </w:r>
            <w:r w:rsidRPr="00236BE4">
              <w:rPr>
                <w:sz w:val="24"/>
                <w:szCs w:val="24"/>
              </w:rPr>
              <w:t>развитие функциональной грамотности школьника по естественнонаучной</w:t>
            </w:r>
            <w:r w:rsidR="00814AFA" w:rsidRPr="00236BE4">
              <w:rPr>
                <w:sz w:val="24"/>
                <w:szCs w:val="24"/>
              </w:rPr>
              <w:t xml:space="preserve"> грамотности: интерактивные и цифровые географические карты.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236BE4" w:rsidRDefault="0043194D" w:rsidP="008F7F81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2D5BA8" w:rsidRPr="00236BE4">
              <w:rPr>
                <w:sz w:val="24"/>
                <w:szCs w:val="24"/>
              </w:rPr>
              <w:t xml:space="preserve">-апрель </w:t>
            </w:r>
          </w:p>
          <w:p w:rsidR="002D5BA8" w:rsidRPr="00236BE4" w:rsidRDefault="001564F8" w:rsidP="008F7F81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kk-KZ"/>
              </w:rPr>
              <w:t>8</w:t>
            </w:r>
            <w:r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  <w:lang w:val="kk-KZ"/>
              </w:rPr>
              <w:t>9</w:t>
            </w:r>
            <w:r w:rsidR="00814AFA" w:rsidRPr="00236BE4">
              <w:rPr>
                <w:sz w:val="24"/>
                <w:szCs w:val="24"/>
              </w:rPr>
              <w:t xml:space="preserve"> </w:t>
            </w:r>
            <w:r w:rsidR="002D5BA8" w:rsidRPr="00236BE4">
              <w:rPr>
                <w:sz w:val="24"/>
                <w:szCs w:val="24"/>
              </w:rPr>
              <w:t>гг</w:t>
            </w:r>
            <w:r w:rsidR="00814AFA" w:rsidRPr="00236BE4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пакет документов, презентации, публикации, анализ.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7D199C" w:rsidRPr="00236BE4" w:rsidRDefault="007D199C" w:rsidP="008F7F81">
            <w:pPr>
              <w:spacing w:after="0"/>
              <w:ind w:left="-108" w:right="34"/>
              <w:rPr>
                <w:sz w:val="24"/>
                <w:szCs w:val="24"/>
              </w:rPr>
            </w:pPr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1564F8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1564F8">
              <w:rPr>
                <w:sz w:val="24"/>
                <w:szCs w:val="24"/>
              </w:rPr>
              <w:t>11.</w:t>
            </w:r>
          </w:p>
        </w:tc>
        <w:tc>
          <w:tcPr>
            <w:tcW w:w="6946" w:type="dxa"/>
            <w:shd w:val="clear" w:color="auto" w:fill="auto"/>
          </w:tcPr>
          <w:p w:rsidR="002D5BA8" w:rsidRPr="001564F8" w:rsidRDefault="002D5BA8" w:rsidP="001564F8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rFonts w:eastAsiaTheme="minorEastAsia"/>
                <w:kern w:val="24"/>
              </w:rPr>
            </w:pPr>
            <w:r w:rsidRPr="001564F8">
              <w:rPr>
                <w:rFonts w:eastAsiaTheme="minorEastAsia"/>
                <w:kern w:val="24"/>
              </w:rPr>
              <w:t>Мастер- класс «</w:t>
            </w:r>
            <w:r w:rsidR="001564F8" w:rsidRPr="001564F8">
              <w:rPr>
                <w:shd w:val="clear" w:color="auto" w:fill="FFFFFF"/>
              </w:rPr>
              <w:t>Обновление содержания образования как условие повышения его качества</w:t>
            </w:r>
            <w:r w:rsidR="00766649" w:rsidRPr="001564F8">
              <w:rPr>
                <w:shd w:val="clear" w:color="auto" w:fill="FFFFFF"/>
              </w:rPr>
              <w:t>»</w:t>
            </w:r>
            <w:r w:rsidRPr="001564F8">
              <w:rPr>
                <w:rFonts w:eastAsiaTheme="minorEastAsia"/>
                <w:kern w:val="24"/>
              </w:rPr>
              <w:t>;</w:t>
            </w:r>
          </w:p>
          <w:p w:rsidR="002D5BA8" w:rsidRPr="001564F8" w:rsidRDefault="002D5BA8" w:rsidP="001564F8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 w:rsidRPr="001564F8">
              <w:t>«</w:t>
            </w:r>
            <w:r w:rsidR="001564F8" w:rsidRPr="001564F8">
              <w:rPr>
                <w:shd w:val="clear" w:color="auto" w:fill="FFFFFF"/>
              </w:rPr>
              <w:t>Реализация обновления содержания образования: проблемы и пути решения</w:t>
            </w:r>
            <w:r w:rsidR="00766649" w:rsidRPr="001564F8">
              <w:t>»</w:t>
            </w:r>
            <w:r w:rsidRPr="001564F8">
              <w:t xml:space="preserve">; </w:t>
            </w:r>
          </w:p>
          <w:p w:rsidR="002D5BA8" w:rsidRDefault="002D5BA8" w:rsidP="008F7F81">
            <w:pPr>
              <w:pStyle w:val="a7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564F8">
              <w:t>«</w:t>
            </w:r>
            <w:r w:rsidR="001564F8" w:rsidRPr="001564F8">
              <w:rPr>
                <w:lang w:val="kk-KZ"/>
              </w:rPr>
              <w:t xml:space="preserve">Обновление содержания программы подготовки учителей в </w:t>
            </w:r>
            <w:r w:rsidR="001564F8" w:rsidRPr="001564F8">
              <w:rPr>
                <w:lang w:val="kk-KZ"/>
              </w:rPr>
              <w:lastRenderedPageBreak/>
              <w:t>соответствии с современными подходами</w:t>
            </w:r>
            <w:r w:rsidR="001564F8">
              <w:t>»</w:t>
            </w:r>
            <w:r w:rsidR="001564F8">
              <w:rPr>
                <w:lang w:val="kk-KZ"/>
              </w:rPr>
              <w:t>Ң</w:t>
            </w:r>
          </w:p>
          <w:p w:rsidR="001564F8" w:rsidRPr="001564F8" w:rsidRDefault="001564F8" w:rsidP="001564F8">
            <w:pPr>
              <w:pStyle w:val="a7"/>
              <w:spacing w:before="0" w:beforeAutospacing="0" w:after="0" w:afterAutospacing="0"/>
              <w:jc w:val="both"/>
              <w:textAlignment w:val="baseline"/>
            </w:pPr>
            <w:r>
              <w:t>«</w:t>
            </w:r>
            <w:r w:rsidRPr="001564F8">
              <w:t>Актуальные вопросы обновления содержания образования по предмету математика</w:t>
            </w:r>
            <w:r>
              <w:t>».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lastRenderedPageBreak/>
              <w:t xml:space="preserve">ноябрь-апрель </w:t>
            </w:r>
          </w:p>
          <w:p w:rsidR="002D5BA8" w:rsidRPr="00236BE4" w:rsidRDefault="001564F8" w:rsidP="008F7F81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kk-KZ"/>
              </w:rPr>
              <w:t>8</w:t>
            </w:r>
            <w:r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  <w:lang w:val="kk-KZ"/>
              </w:rPr>
              <w:t>9</w:t>
            </w:r>
            <w:r w:rsidR="00814AFA" w:rsidRPr="00236BE4">
              <w:rPr>
                <w:sz w:val="24"/>
                <w:szCs w:val="24"/>
              </w:rPr>
              <w:t xml:space="preserve"> </w:t>
            </w:r>
            <w:r w:rsidR="002D5BA8" w:rsidRPr="00236BE4">
              <w:rPr>
                <w:sz w:val="24"/>
                <w:szCs w:val="24"/>
              </w:rPr>
              <w:t>гг</w:t>
            </w:r>
            <w:r w:rsidR="00814AFA" w:rsidRPr="00236BE4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пакет документов, презентации, публикации, анализ.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7D199C" w:rsidRPr="00236BE4" w:rsidRDefault="007D199C" w:rsidP="008F7F81">
            <w:pPr>
              <w:spacing w:after="0"/>
              <w:ind w:left="-108" w:right="34"/>
              <w:rPr>
                <w:sz w:val="24"/>
                <w:szCs w:val="24"/>
              </w:rPr>
            </w:pPr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1564F8">
            <w:pPr>
              <w:spacing w:after="0"/>
              <w:ind w:left="-108" w:right="33"/>
              <w:jc w:val="both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 xml:space="preserve">Проведение семинаров </w:t>
            </w:r>
            <w:r w:rsidR="001564F8">
              <w:rPr>
                <w:sz w:val="24"/>
                <w:szCs w:val="24"/>
              </w:rPr>
              <w:t>специализированных школ-интернатов участниками</w:t>
            </w:r>
            <w:r w:rsidRPr="00236BE4">
              <w:rPr>
                <w:sz w:val="24"/>
                <w:szCs w:val="24"/>
              </w:rPr>
              <w:t xml:space="preserve"> проекта в рамках обмена опытом по реализации проекта.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A190A" w:rsidRPr="00236BE4" w:rsidRDefault="003A190A" w:rsidP="003A190A">
            <w:pPr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 xml:space="preserve">ноябрь-апрель </w:t>
            </w:r>
          </w:p>
          <w:p w:rsidR="002D5BA8" w:rsidRPr="00236BE4" w:rsidRDefault="001564F8" w:rsidP="003A190A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  <w:r w:rsidR="003A190A" w:rsidRPr="00236BE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0"/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семинары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Default="002D5BA8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C36C15" w:rsidP="008F7F81">
            <w:pPr>
              <w:spacing w:after="0"/>
              <w:ind w:left="-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школы-участники</w:t>
            </w:r>
            <w:r w:rsidR="002D5BA8" w:rsidRPr="00236BE4">
              <w:rPr>
                <w:sz w:val="24"/>
                <w:szCs w:val="24"/>
              </w:rPr>
              <w:t xml:space="preserve"> проекта</w:t>
            </w:r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13.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C673F3">
            <w:pPr>
              <w:pStyle w:val="a3"/>
              <w:tabs>
                <w:tab w:val="left" w:pos="851"/>
              </w:tabs>
              <w:spacing w:after="0"/>
              <w:ind w:left="-108" w:right="33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Организация внеклассной</w:t>
            </w:r>
            <w:r w:rsidR="00C673F3" w:rsidRPr="00236BE4">
              <w:rPr>
                <w:sz w:val="24"/>
                <w:szCs w:val="24"/>
              </w:rPr>
              <w:t xml:space="preserve"> </w:t>
            </w:r>
            <w:r w:rsidRPr="00236BE4">
              <w:rPr>
                <w:sz w:val="24"/>
                <w:szCs w:val="24"/>
              </w:rPr>
              <w:t>работы, внеурочной деятельности по познанию мира и естествознанию:</w:t>
            </w:r>
            <w:r w:rsidR="00C673F3" w:rsidRPr="00236BE4">
              <w:rPr>
                <w:sz w:val="24"/>
                <w:szCs w:val="24"/>
              </w:rPr>
              <w:t xml:space="preserve"> </w:t>
            </w:r>
            <w:r w:rsidRPr="00236BE4">
              <w:rPr>
                <w:sz w:val="24"/>
                <w:szCs w:val="24"/>
              </w:rPr>
              <w:t>организация работы, обеспечивающего возможности участия школьников в системе школьного дополнительного</w:t>
            </w:r>
            <w:r w:rsidR="00C673F3" w:rsidRPr="00236BE4">
              <w:rPr>
                <w:sz w:val="24"/>
                <w:szCs w:val="24"/>
              </w:rPr>
              <w:t xml:space="preserve"> </w:t>
            </w:r>
            <w:r w:rsidRPr="00236BE4">
              <w:rPr>
                <w:sz w:val="24"/>
                <w:szCs w:val="24"/>
              </w:rPr>
              <w:t>(факультативы, курсы, кружки, индивидуальные занятия) и внешкольного образования.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236BE4" w:rsidRDefault="002D5BA8" w:rsidP="003A190A">
            <w:pPr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 xml:space="preserve">в течение </w:t>
            </w:r>
            <w:r w:rsidR="003A190A">
              <w:rPr>
                <w:sz w:val="24"/>
                <w:szCs w:val="24"/>
              </w:rPr>
              <w:t>года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 xml:space="preserve"> план работы,</w:t>
            </w:r>
          </w:p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 xml:space="preserve"> разработка программ </w:t>
            </w:r>
          </w:p>
          <w:p w:rsidR="002D5BA8" w:rsidRPr="00236BE4" w:rsidRDefault="002D5BA8" w:rsidP="00576389">
            <w:pPr>
              <w:tabs>
                <w:tab w:val="left" w:pos="530"/>
              </w:tabs>
              <w:spacing w:after="0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факультативов, курсов, кружков</w:t>
            </w:r>
          </w:p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C36C15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школы-участники</w:t>
            </w:r>
            <w:r w:rsidRPr="00236BE4">
              <w:rPr>
                <w:sz w:val="24"/>
                <w:szCs w:val="24"/>
              </w:rPr>
              <w:t xml:space="preserve"> проекта</w:t>
            </w:r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14.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 w:right="33"/>
              <w:rPr>
                <w:rFonts w:eastAsia="Times New Roman"/>
                <w:sz w:val="24"/>
                <w:szCs w:val="24"/>
                <w:lang w:eastAsia="ru-RU"/>
              </w:rPr>
            </w:pPr>
            <w:r w:rsidRPr="00236BE4">
              <w:rPr>
                <w:rFonts w:eastAsia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236BE4">
              <w:rPr>
                <w:rFonts w:eastAsia="Times New Roman"/>
                <w:sz w:val="24"/>
                <w:szCs w:val="24"/>
                <w:lang w:eastAsia="ru-RU"/>
              </w:rPr>
              <w:t>интегрированных</w:t>
            </w:r>
            <w:proofErr w:type="gramEnd"/>
            <w:r w:rsidRPr="00236BE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D5BA8" w:rsidRPr="00236BE4" w:rsidRDefault="002D5BA8" w:rsidP="008F7F81">
            <w:pPr>
              <w:spacing w:after="0"/>
              <w:ind w:left="-108" w:right="33"/>
              <w:rPr>
                <w:rFonts w:eastAsia="Times New Roman"/>
                <w:sz w:val="24"/>
                <w:szCs w:val="24"/>
                <w:lang w:eastAsia="ru-RU"/>
              </w:rPr>
            </w:pPr>
            <w:r w:rsidRPr="00236BE4">
              <w:rPr>
                <w:rFonts w:eastAsia="Times New Roman"/>
                <w:sz w:val="24"/>
                <w:szCs w:val="24"/>
                <w:lang w:eastAsia="ru-RU"/>
              </w:rPr>
              <w:t>программ, вариативных курсов.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236BE4" w:rsidRDefault="003A190A" w:rsidP="008F7F81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 w:right="33"/>
              <w:rPr>
                <w:rFonts w:eastAsia="Times New Roman"/>
                <w:sz w:val="24"/>
                <w:szCs w:val="24"/>
                <w:lang w:eastAsia="ru-RU"/>
              </w:rPr>
            </w:pPr>
            <w:r w:rsidRPr="00236BE4">
              <w:rPr>
                <w:rFonts w:eastAsia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236BE4">
              <w:rPr>
                <w:rFonts w:eastAsia="Times New Roman"/>
                <w:sz w:val="24"/>
                <w:szCs w:val="24"/>
                <w:lang w:eastAsia="ru-RU"/>
              </w:rPr>
              <w:t>интегрированных</w:t>
            </w:r>
            <w:proofErr w:type="gramEnd"/>
            <w:r w:rsidRPr="00236BE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rFonts w:eastAsia="Times New Roman"/>
                <w:sz w:val="24"/>
                <w:szCs w:val="24"/>
                <w:lang w:eastAsia="ru-RU"/>
              </w:rPr>
              <w:t>программ, вариативных курсов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36C15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школы-участники</w:t>
            </w:r>
            <w:r w:rsidRPr="00236BE4">
              <w:rPr>
                <w:sz w:val="24"/>
                <w:szCs w:val="24"/>
              </w:rPr>
              <w:t xml:space="preserve"> проекта</w:t>
            </w:r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15.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C673F3">
            <w:pPr>
              <w:spacing w:after="0"/>
              <w:ind w:left="-108" w:right="3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36BE4">
              <w:rPr>
                <w:rFonts w:eastAsia="Times New Roman"/>
                <w:sz w:val="24"/>
                <w:szCs w:val="24"/>
                <w:lang w:eastAsia="ru-RU"/>
              </w:rPr>
              <w:t>Организация</w:t>
            </w:r>
            <w:r w:rsidRPr="00236BE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работы школы </w:t>
            </w:r>
            <w:r w:rsidR="00C673F3" w:rsidRPr="00236BE4">
              <w:rPr>
                <w:rFonts w:eastAsia="Times New Roman"/>
                <w:bCs/>
                <w:sz w:val="24"/>
                <w:szCs w:val="24"/>
                <w:lang w:eastAsia="ru-RU"/>
              </w:rPr>
              <w:t>картографии «Навигатор</w:t>
            </w:r>
            <w:r w:rsidRPr="00236BE4">
              <w:rPr>
                <w:rFonts w:eastAsia="Times New Roman"/>
                <w:bCs/>
                <w:sz w:val="24"/>
                <w:szCs w:val="24"/>
                <w:lang w:eastAsia="ru-RU"/>
              </w:rPr>
              <w:t>» через создание лабораторий.</w:t>
            </w:r>
            <w:r w:rsidRPr="00236BE4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A190A" w:rsidRPr="00236BE4" w:rsidRDefault="003A190A" w:rsidP="003A190A">
            <w:pPr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 xml:space="preserve">ноябрь-апрель </w:t>
            </w:r>
          </w:p>
          <w:p w:rsidR="002D5BA8" w:rsidRPr="00236BE4" w:rsidRDefault="00DC2AD3" w:rsidP="003A190A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  <w:r w:rsidR="003A190A" w:rsidRPr="00236BE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материалы конкурсов, игр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36C15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школы-участники</w:t>
            </w:r>
            <w:r w:rsidRPr="00236BE4">
              <w:rPr>
                <w:sz w:val="24"/>
                <w:szCs w:val="24"/>
              </w:rPr>
              <w:t xml:space="preserve"> проекта</w:t>
            </w:r>
          </w:p>
        </w:tc>
      </w:tr>
      <w:tr w:rsidR="00236BE4" w:rsidRPr="00236BE4" w:rsidTr="003A190A">
        <w:trPr>
          <w:trHeight w:val="1205"/>
        </w:trPr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16.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 w:right="33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Организация проектной и исследовательской деятельности</w:t>
            </w:r>
          </w:p>
          <w:p w:rsidR="002D5BA8" w:rsidRPr="00236BE4" w:rsidRDefault="00C673F3" w:rsidP="008F7F81">
            <w:pPr>
              <w:spacing w:after="0"/>
              <w:ind w:left="-108" w:right="33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 xml:space="preserve">учащихся </w:t>
            </w:r>
            <w:r w:rsidR="00763EC5" w:rsidRPr="00236BE4">
              <w:rPr>
                <w:sz w:val="24"/>
                <w:szCs w:val="24"/>
              </w:rPr>
              <w:t>через работу</w:t>
            </w:r>
            <w:r w:rsidR="002D5BA8" w:rsidRPr="00236BE4">
              <w:rPr>
                <w:sz w:val="24"/>
                <w:szCs w:val="24"/>
              </w:rPr>
              <w:t xml:space="preserve"> школы </w:t>
            </w:r>
            <w:r w:rsidRPr="00236BE4">
              <w:rPr>
                <w:sz w:val="24"/>
                <w:szCs w:val="24"/>
              </w:rPr>
              <w:t xml:space="preserve">картографии </w:t>
            </w:r>
            <w:r w:rsidR="00763EC5" w:rsidRPr="00236BE4">
              <w:rPr>
                <w:rFonts w:eastAsia="Times New Roman"/>
                <w:bCs/>
                <w:sz w:val="24"/>
                <w:szCs w:val="24"/>
                <w:lang w:eastAsia="ru-RU"/>
              </w:rPr>
              <w:t>«Навигатор</w:t>
            </w:r>
            <w:r w:rsidR="002D5BA8" w:rsidRPr="00236BE4">
              <w:rPr>
                <w:rFonts w:eastAsia="Times New Roman"/>
                <w:bCs/>
                <w:sz w:val="24"/>
                <w:szCs w:val="24"/>
                <w:lang w:eastAsia="ru-RU"/>
              </w:rPr>
              <w:t>».</w:t>
            </w:r>
          </w:p>
          <w:p w:rsidR="002D5BA8" w:rsidRPr="00236BE4" w:rsidRDefault="002D5BA8" w:rsidP="008F7F81">
            <w:pPr>
              <w:spacing w:after="0"/>
              <w:ind w:left="-108" w:right="33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A190A" w:rsidRPr="00236BE4" w:rsidRDefault="003A190A" w:rsidP="003A190A">
            <w:pPr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 xml:space="preserve">ноябрь-апрель </w:t>
            </w:r>
          </w:p>
          <w:p w:rsidR="002D5BA8" w:rsidRPr="00236BE4" w:rsidRDefault="00C36C15" w:rsidP="003A190A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  <w:r w:rsidR="003A190A" w:rsidRPr="00236BE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проекты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36C15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школы-участники</w:t>
            </w:r>
            <w:r w:rsidRPr="00236BE4">
              <w:rPr>
                <w:sz w:val="24"/>
                <w:szCs w:val="24"/>
              </w:rPr>
              <w:t xml:space="preserve"> проекта</w:t>
            </w:r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17.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3A190A">
            <w:pPr>
              <w:spacing w:after="0"/>
              <w:ind w:left="-108" w:right="33"/>
              <w:rPr>
                <w:sz w:val="24"/>
                <w:szCs w:val="24"/>
              </w:rPr>
            </w:pPr>
            <w:r w:rsidRPr="003A190A">
              <w:rPr>
                <w:sz w:val="24"/>
                <w:szCs w:val="24"/>
              </w:rPr>
              <w:t xml:space="preserve">Проведение </w:t>
            </w:r>
            <w:r w:rsidR="00236BE4" w:rsidRPr="003A190A">
              <w:rPr>
                <w:sz w:val="24"/>
                <w:szCs w:val="24"/>
              </w:rPr>
              <w:t>Конкурс</w:t>
            </w:r>
            <w:r w:rsidR="003A190A" w:rsidRPr="003A190A">
              <w:rPr>
                <w:sz w:val="24"/>
                <w:szCs w:val="24"/>
              </w:rPr>
              <w:t xml:space="preserve">а интерактивных идей </w:t>
            </w:r>
            <w:r w:rsidR="00236BE4" w:rsidRPr="003A190A">
              <w:rPr>
                <w:sz w:val="24"/>
                <w:szCs w:val="24"/>
              </w:rPr>
              <w:t>«Казахстан – страна Великой степи</w:t>
            </w:r>
            <w:r w:rsidRPr="003A190A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236BE4" w:rsidRDefault="00C36C15" w:rsidP="008F7F81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2019</w:t>
            </w:r>
          </w:p>
          <w:p w:rsidR="002D5BA8" w:rsidRPr="00236BE4" w:rsidRDefault="002D5BA8" w:rsidP="008F7F81">
            <w:pPr>
              <w:spacing w:after="0"/>
              <w:ind w:left="-108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пакет документов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36C15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школы-участники</w:t>
            </w:r>
            <w:r w:rsidRPr="00236BE4">
              <w:rPr>
                <w:sz w:val="24"/>
                <w:szCs w:val="24"/>
              </w:rPr>
              <w:t xml:space="preserve"> проекта</w:t>
            </w:r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18.</w:t>
            </w:r>
          </w:p>
        </w:tc>
        <w:tc>
          <w:tcPr>
            <w:tcW w:w="6946" w:type="dxa"/>
            <w:shd w:val="clear" w:color="auto" w:fill="auto"/>
          </w:tcPr>
          <w:p w:rsidR="00236BE4" w:rsidRPr="00236BE4" w:rsidRDefault="002D5BA8" w:rsidP="00236BE4">
            <w:pPr>
              <w:tabs>
                <w:tab w:val="left" w:pos="851"/>
              </w:tabs>
              <w:spacing w:after="0"/>
              <w:ind w:right="-567"/>
              <w:jc w:val="both"/>
              <w:rPr>
                <w:szCs w:val="28"/>
              </w:rPr>
            </w:pPr>
            <w:r w:rsidRPr="00236BE4">
              <w:rPr>
                <w:rFonts w:eastAsia="Times New Roman"/>
                <w:sz w:val="24"/>
                <w:szCs w:val="24"/>
                <w:lang w:eastAsia="ru-RU"/>
              </w:rPr>
              <w:t xml:space="preserve">Разработка сборника заданий по </w:t>
            </w:r>
            <w:r w:rsidR="00236BE4" w:rsidRPr="00236BE4">
              <w:rPr>
                <w:rFonts w:eastAsia="Times New Roman"/>
                <w:sz w:val="24"/>
                <w:szCs w:val="24"/>
                <w:lang w:eastAsia="ru-RU"/>
              </w:rPr>
              <w:t xml:space="preserve">использованию </w:t>
            </w:r>
            <w:r w:rsidR="00236BE4" w:rsidRPr="00236BE4">
              <w:rPr>
                <w:sz w:val="24"/>
                <w:szCs w:val="24"/>
              </w:rPr>
              <w:t>интерактивных и цифровых географических карт</w:t>
            </w:r>
            <w:r w:rsidR="00236BE4" w:rsidRPr="00236BE4">
              <w:rPr>
                <w:szCs w:val="28"/>
              </w:rPr>
              <w:t>.</w:t>
            </w:r>
          </w:p>
          <w:p w:rsidR="00236BE4" w:rsidRPr="00236BE4" w:rsidRDefault="00236BE4" w:rsidP="00236BE4">
            <w:pPr>
              <w:spacing w:after="0"/>
              <w:ind w:left="-108" w:right="3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D5BA8" w:rsidRPr="00236BE4" w:rsidRDefault="002D5BA8" w:rsidP="00236BE4">
            <w:pPr>
              <w:spacing w:after="0"/>
              <w:ind w:left="-108" w:right="3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236BE4" w:rsidRDefault="003A190A" w:rsidP="008F7F81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="002D5BA8" w:rsidRPr="00236BE4">
              <w:rPr>
                <w:sz w:val="24"/>
                <w:szCs w:val="24"/>
              </w:rPr>
              <w:t>2</w:t>
            </w:r>
            <w:r w:rsidR="00C36C15">
              <w:rPr>
                <w:sz w:val="24"/>
                <w:szCs w:val="24"/>
              </w:rPr>
              <w:t>019</w:t>
            </w:r>
            <w:r w:rsidR="002D5BA8" w:rsidRPr="00236BE4">
              <w:rPr>
                <w:sz w:val="24"/>
                <w:szCs w:val="24"/>
              </w:rPr>
              <w:t>г.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сборник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36C15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школы-участники</w:t>
            </w:r>
            <w:r w:rsidRPr="00236BE4">
              <w:rPr>
                <w:sz w:val="24"/>
                <w:szCs w:val="24"/>
              </w:rPr>
              <w:t xml:space="preserve"> проекта</w:t>
            </w:r>
          </w:p>
        </w:tc>
      </w:tr>
      <w:tr w:rsidR="00236BE4" w:rsidRPr="00236BE4" w:rsidTr="00576389"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19.</w:t>
            </w:r>
          </w:p>
        </w:tc>
        <w:tc>
          <w:tcPr>
            <w:tcW w:w="6946" w:type="dxa"/>
            <w:shd w:val="clear" w:color="auto" w:fill="auto"/>
          </w:tcPr>
          <w:p w:rsidR="00236BE4" w:rsidRPr="00236BE4" w:rsidRDefault="002D5BA8" w:rsidP="00236BE4">
            <w:pPr>
              <w:tabs>
                <w:tab w:val="left" w:pos="851"/>
              </w:tabs>
              <w:spacing w:after="0"/>
              <w:ind w:right="-567"/>
              <w:jc w:val="both"/>
              <w:rPr>
                <w:szCs w:val="28"/>
              </w:rPr>
            </w:pPr>
            <w:r w:rsidRPr="00236BE4">
              <w:rPr>
                <w:rFonts w:eastAsia="Times New Roman"/>
                <w:sz w:val="24"/>
                <w:szCs w:val="24"/>
                <w:lang w:eastAsia="ru-RU"/>
              </w:rPr>
              <w:t>Разработка методических рекомендаций по</w:t>
            </w:r>
            <w:r w:rsidR="00236BE4" w:rsidRPr="00236BE4">
              <w:rPr>
                <w:rFonts w:eastAsia="Times New Roman"/>
                <w:sz w:val="24"/>
                <w:szCs w:val="24"/>
                <w:lang w:eastAsia="ru-RU"/>
              </w:rPr>
              <w:t xml:space="preserve"> использованию </w:t>
            </w:r>
            <w:r w:rsidR="00236BE4" w:rsidRPr="00236BE4">
              <w:rPr>
                <w:sz w:val="24"/>
                <w:szCs w:val="24"/>
              </w:rPr>
              <w:t>интерактивных и цифровых географических карт</w:t>
            </w:r>
            <w:r w:rsidR="00236BE4" w:rsidRPr="00236BE4">
              <w:rPr>
                <w:szCs w:val="28"/>
              </w:rPr>
              <w:t>.</w:t>
            </w:r>
          </w:p>
          <w:p w:rsidR="002D5BA8" w:rsidRPr="00236BE4" w:rsidRDefault="002D5BA8" w:rsidP="00236BE4">
            <w:pPr>
              <w:spacing w:after="0"/>
              <w:ind w:left="-108" w:right="317"/>
              <w:rPr>
                <w:rFonts w:eastAsia="Times New Roman"/>
                <w:sz w:val="24"/>
                <w:szCs w:val="24"/>
                <w:lang w:eastAsia="ru-RU"/>
              </w:rPr>
            </w:pPr>
            <w:r w:rsidRPr="00236BE4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 xml:space="preserve"> </w:t>
            </w:r>
            <w:r w:rsidR="003A190A">
              <w:rPr>
                <w:sz w:val="24"/>
                <w:szCs w:val="24"/>
              </w:rPr>
              <w:t>июнь</w:t>
            </w:r>
          </w:p>
          <w:p w:rsidR="002D5BA8" w:rsidRPr="00236BE4" w:rsidRDefault="00C36C15" w:rsidP="008F7F81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2D5BA8" w:rsidRPr="00236B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576389">
            <w:pPr>
              <w:tabs>
                <w:tab w:val="left" w:pos="530"/>
              </w:tabs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36C15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школы-участники</w:t>
            </w:r>
            <w:r w:rsidRPr="00236BE4">
              <w:rPr>
                <w:sz w:val="24"/>
                <w:szCs w:val="24"/>
              </w:rPr>
              <w:t xml:space="preserve"> проекта</w:t>
            </w:r>
          </w:p>
        </w:tc>
      </w:tr>
      <w:tr w:rsidR="00236BE4" w:rsidRPr="00236BE4" w:rsidTr="00576389">
        <w:trPr>
          <w:gridAfter w:val="1"/>
          <w:wAfter w:w="141" w:type="dxa"/>
        </w:trPr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6946" w:type="dxa"/>
            <w:shd w:val="clear" w:color="auto" w:fill="auto"/>
          </w:tcPr>
          <w:p w:rsidR="00236BE4" w:rsidRPr="00236BE4" w:rsidRDefault="002D5BA8" w:rsidP="00236BE4">
            <w:pPr>
              <w:tabs>
                <w:tab w:val="left" w:pos="851"/>
              </w:tabs>
              <w:spacing w:after="0"/>
              <w:ind w:right="-567"/>
              <w:jc w:val="both"/>
              <w:rPr>
                <w:szCs w:val="28"/>
              </w:rPr>
            </w:pPr>
            <w:r w:rsidRPr="00236B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Разработка программы по развитию навыков </w:t>
            </w:r>
            <w:r w:rsidR="00236BE4" w:rsidRPr="00236B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 школьников использования </w:t>
            </w:r>
            <w:r w:rsidR="00236BE4" w:rsidRPr="00236BE4">
              <w:rPr>
                <w:sz w:val="24"/>
                <w:szCs w:val="24"/>
              </w:rPr>
              <w:t>интерактивных и цифровых географических карт</w:t>
            </w:r>
          </w:p>
          <w:p w:rsidR="002D5BA8" w:rsidRPr="00236BE4" w:rsidRDefault="002D5BA8" w:rsidP="00236BE4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6B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236BE4">
              <w:rPr>
                <w:rFonts w:eastAsia="Times New Roman"/>
                <w:sz w:val="24"/>
                <w:szCs w:val="24"/>
                <w:lang w:eastAsia="ru-RU"/>
              </w:rPr>
              <w:t>естественнонаучной грамотности</w:t>
            </w:r>
            <w:r w:rsidRPr="00236BE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2D5BA8" w:rsidRPr="00236BE4" w:rsidRDefault="00C36C15" w:rsidP="00C36C15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2019</w:t>
            </w:r>
            <w:r w:rsidR="002D5BA8" w:rsidRPr="00236B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36BE4" w:rsidRPr="00236BE4" w:rsidRDefault="002D5BA8" w:rsidP="00236BE4">
            <w:pPr>
              <w:tabs>
                <w:tab w:val="left" w:pos="851"/>
              </w:tabs>
              <w:spacing w:after="0"/>
              <w:ind w:right="-567"/>
              <w:jc w:val="both"/>
              <w:rPr>
                <w:szCs w:val="28"/>
              </w:rPr>
            </w:pPr>
            <w:r w:rsidRPr="00236BE4">
              <w:rPr>
                <w:sz w:val="24"/>
                <w:szCs w:val="24"/>
              </w:rPr>
              <w:t xml:space="preserve">программа </w:t>
            </w:r>
            <w:r w:rsidR="00236BE4" w:rsidRPr="00236BE4">
              <w:rPr>
                <w:sz w:val="24"/>
                <w:szCs w:val="24"/>
              </w:rPr>
              <w:t>использования интерактивных и цифровых географических карт</w:t>
            </w:r>
            <w:r w:rsidR="00236BE4" w:rsidRPr="00236BE4">
              <w:rPr>
                <w:szCs w:val="28"/>
              </w:rPr>
              <w:t>.</w:t>
            </w:r>
          </w:p>
          <w:p w:rsidR="002D5BA8" w:rsidRPr="00236BE4" w:rsidRDefault="002D5BA8" w:rsidP="00236BE4">
            <w:pPr>
              <w:spacing w:after="0"/>
              <w:ind w:left="-108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C36C15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школы-участники</w:t>
            </w:r>
            <w:r w:rsidRPr="00236BE4">
              <w:rPr>
                <w:sz w:val="24"/>
                <w:szCs w:val="24"/>
              </w:rPr>
              <w:t xml:space="preserve"> проекта</w:t>
            </w:r>
          </w:p>
        </w:tc>
      </w:tr>
      <w:tr w:rsidR="00236BE4" w:rsidRPr="00236BE4" w:rsidTr="00576389">
        <w:trPr>
          <w:gridAfter w:val="1"/>
          <w:wAfter w:w="141" w:type="dxa"/>
          <w:trHeight w:val="66"/>
        </w:trPr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21.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 w:right="33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Формирование банка творческих материалов педагогов: - электронная копилка методических материалов.</w:t>
            </w:r>
          </w:p>
        </w:tc>
        <w:tc>
          <w:tcPr>
            <w:tcW w:w="1985" w:type="dxa"/>
            <w:shd w:val="clear" w:color="auto" w:fill="auto"/>
          </w:tcPr>
          <w:p w:rsidR="002D5BA8" w:rsidRPr="00236BE4" w:rsidRDefault="003A190A" w:rsidP="008F7F81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методические материалы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36C15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школы-участники</w:t>
            </w:r>
            <w:r w:rsidRPr="00236BE4">
              <w:rPr>
                <w:sz w:val="24"/>
                <w:szCs w:val="24"/>
              </w:rPr>
              <w:t xml:space="preserve"> проекта</w:t>
            </w:r>
          </w:p>
        </w:tc>
      </w:tr>
      <w:tr w:rsidR="00236BE4" w:rsidRPr="00236BE4" w:rsidTr="00576389">
        <w:trPr>
          <w:gridAfter w:val="1"/>
          <w:wAfter w:w="141" w:type="dxa"/>
        </w:trPr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22.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 w:right="33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Организация публикаций в СМИ.</w:t>
            </w:r>
          </w:p>
        </w:tc>
        <w:tc>
          <w:tcPr>
            <w:tcW w:w="1985" w:type="dxa"/>
            <w:shd w:val="clear" w:color="auto" w:fill="auto"/>
          </w:tcPr>
          <w:p w:rsidR="002D5BA8" w:rsidRPr="00236BE4" w:rsidRDefault="003A190A" w:rsidP="008F7F81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статьи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36C15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школы-участники</w:t>
            </w:r>
            <w:r w:rsidRPr="00236BE4">
              <w:rPr>
                <w:sz w:val="24"/>
                <w:szCs w:val="24"/>
              </w:rPr>
              <w:t xml:space="preserve"> проекта</w:t>
            </w:r>
          </w:p>
        </w:tc>
      </w:tr>
      <w:tr w:rsidR="00236BE4" w:rsidRPr="00236BE4" w:rsidTr="00576389">
        <w:trPr>
          <w:gridAfter w:val="1"/>
          <w:wAfter w:w="141" w:type="dxa"/>
        </w:trPr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23.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8F7F81">
            <w:pPr>
              <w:pStyle w:val="a3"/>
              <w:tabs>
                <w:tab w:val="left" w:pos="567"/>
              </w:tabs>
              <w:spacing w:after="0"/>
              <w:ind w:left="-108" w:right="33"/>
              <w:rPr>
                <w:sz w:val="24"/>
                <w:szCs w:val="24"/>
              </w:rPr>
            </w:pPr>
            <w:r w:rsidRPr="00236BE4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Конкурс дистанционных проектов: «На пороге новых открытий…»</w:t>
            </w:r>
          </w:p>
        </w:tc>
        <w:tc>
          <w:tcPr>
            <w:tcW w:w="1985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март</w:t>
            </w:r>
          </w:p>
          <w:p w:rsidR="002D5BA8" w:rsidRPr="00236BE4" w:rsidRDefault="00C36C15" w:rsidP="008F7F81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2D5BA8" w:rsidRPr="00236B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C36C15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школы-участники</w:t>
            </w:r>
            <w:r w:rsidRPr="00236BE4">
              <w:rPr>
                <w:sz w:val="24"/>
                <w:szCs w:val="24"/>
              </w:rPr>
              <w:t xml:space="preserve"> проекта</w:t>
            </w:r>
          </w:p>
        </w:tc>
      </w:tr>
      <w:tr w:rsidR="00236BE4" w:rsidRPr="00236BE4" w:rsidTr="00576389">
        <w:trPr>
          <w:gridAfter w:val="1"/>
          <w:wAfter w:w="141" w:type="dxa"/>
        </w:trPr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24.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3A190A">
            <w:pPr>
              <w:spacing w:after="0"/>
              <w:ind w:left="-108" w:right="33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 xml:space="preserve">Анализ по итогам реализации проекта </w:t>
            </w:r>
            <w:r w:rsidR="00C36C15">
              <w:rPr>
                <w:sz w:val="24"/>
                <w:szCs w:val="24"/>
              </w:rPr>
              <w:t>за</w:t>
            </w:r>
            <w:r w:rsidR="00C36C15" w:rsidRPr="00236BE4">
              <w:rPr>
                <w:sz w:val="24"/>
                <w:szCs w:val="24"/>
              </w:rPr>
              <w:t xml:space="preserve"> </w:t>
            </w:r>
            <w:r w:rsidR="00C36C15">
              <w:rPr>
                <w:sz w:val="24"/>
                <w:szCs w:val="24"/>
              </w:rPr>
              <w:t>2018-2019 учебный год</w:t>
            </w:r>
          </w:p>
        </w:tc>
        <w:tc>
          <w:tcPr>
            <w:tcW w:w="1985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/>
              <w:rPr>
                <w:sz w:val="24"/>
                <w:szCs w:val="24"/>
              </w:rPr>
            </w:pPr>
          </w:p>
          <w:p w:rsidR="002D5BA8" w:rsidRPr="00236BE4" w:rsidRDefault="00C36C15" w:rsidP="008F7F81">
            <w:pPr>
              <w:spacing w:after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2018-2019</w:t>
            </w:r>
            <w:r w:rsidR="002D5BA8" w:rsidRPr="00236BE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D5BA8" w:rsidRPr="00236BE4"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  <w:p w:rsidR="002D5BA8" w:rsidRPr="00236BE4" w:rsidRDefault="002D5BA8" w:rsidP="008F7F81">
            <w:pPr>
              <w:spacing w:after="0"/>
              <w:ind w:left="-108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 xml:space="preserve"> диагностика, анализ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36C15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школы-участники</w:t>
            </w:r>
            <w:r w:rsidRPr="00236BE4">
              <w:rPr>
                <w:sz w:val="24"/>
                <w:szCs w:val="24"/>
              </w:rPr>
              <w:t xml:space="preserve"> проекта</w:t>
            </w:r>
          </w:p>
        </w:tc>
      </w:tr>
      <w:tr w:rsidR="00236BE4" w:rsidRPr="00236BE4" w:rsidTr="00576389">
        <w:trPr>
          <w:gridAfter w:val="1"/>
          <w:wAfter w:w="141" w:type="dxa"/>
        </w:trPr>
        <w:tc>
          <w:tcPr>
            <w:tcW w:w="709" w:type="dxa"/>
            <w:shd w:val="clear" w:color="auto" w:fill="auto"/>
          </w:tcPr>
          <w:p w:rsidR="002D5BA8" w:rsidRPr="00236BE4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25.</w:t>
            </w:r>
          </w:p>
        </w:tc>
        <w:tc>
          <w:tcPr>
            <w:tcW w:w="6946" w:type="dxa"/>
            <w:shd w:val="clear" w:color="auto" w:fill="auto"/>
          </w:tcPr>
          <w:p w:rsidR="002D5BA8" w:rsidRPr="00236BE4" w:rsidRDefault="002D5BA8" w:rsidP="00C36C15">
            <w:pPr>
              <w:spacing w:after="0"/>
              <w:ind w:left="-108" w:right="33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Презентацион</w:t>
            </w:r>
            <w:r w:rsidR="003A190A">
              <w:rPr>
                <w:sz w:val="24"/>
                <w:szCs w:val="24"/>
              </w:rPr>
              <w:t>ная защита по итогам проекта за</w:t>
            </w:r>
            <w:r w:rsidR="003A190A" w:rsidRPr="00236BE4">
              <w:rPr>
                <w:sz w:val="24"/>
                <w:szCs w:val="24"/>
              </w:rPr>
              <w:t xml:space="preserve"> </w:t>
            </w:r>
            <w:r w:rsidR="003A190A">
              <w:rPr>
                <w:sz w:val="24"/>
                <w:szCs w:val="24"/>
              </w:rPr>
              <w:t>201</w:t>
            </w:r>
            <w:r w:rsidR="00C36C15">
              <w:rPr>
                <w:sz w:val="24"/>
                <w:szCs w:val="24"/>
              </w:rPr>
              <w:t>8-2019</w:t>
            </w:r>
            <w:r w:rsidR="003A190A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85" w:type="dxa"/>
            <w:shd w:val="clear" w:color="auto" w:fill="auto"/>
          </w:tcPr>
          <w:p w:rsidR="003A190A" w:rsidRPr="00236BE4" w:rsidRDefault="003A190A" w:rsidP="003A190A">
            <w:pPr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>май 201</w:t>
            </w:r>
            <w:r w:rsidR="00C36C15">
              <w:rPr>
                <w:sz w:val="24"/>
                <w:szCs w:val="24"/>
              </w:rPr>
              <w:t>8-2019</w:t>
            </w:r>
            <w:r w:rsidRPr="00236BE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6BE4"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  <w:p w:rsidR="002D5BA8" w:rsidRPr="00236BE4" w:rsidRDefault="002D5BA8" w:rsidP="008F7F81">
            <w:pPr>
              <w:spacing w:after="0"/>
              <w:ind w:left="-108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236BE4" w:rsidRDefault="002D5BA8" w:rsidP="008F7F81">
            <w:pPr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 xml:space="preserve"> рекламный ролик-  </w:t>
            </w:r>
          </w:p>
          <w:p w:rsidR="002D5BA8" w:rsidRPr="00236BE4" w:rsidRDefault="002D5BA8" w:rsidP="008F7F81">
            <w:pPr>
              <w:spacing w:after="0"/>
              <w:ind w:left="-108"/>
              <w:rPr>
                <w:sz w:val="24"/>
                <w:szCs w:val="24"/>
              </w:rPr>
            </w:pPr>
            <w:r w:rsidRPr="00236BE4">
              <w:rPr>
                <w:sz w:val="24"/>
                <w:szCs w:val="24"/>
              </w:rPr>
              <w:t xml:space="preserve"> видео отчет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36C15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proofErr w:type="spellStart"/>
            <w:r w:rsidRPr="00236BE4">
              <w:rPr>
                <w:sz w:val="24"/>
                <w:szCs w:val="24"/>
              </w:rPr>
              <w:t>Тулепбекова</w:t>
            </w:r>
            <w:proofErr w:type="spellEnd"/>
            <w:r w:rsidRPr="00236BE4">
              <w:rPr>
                <w:sz w:val="24"/>
                <w:szCs w:val="24"/>
              </w:rPr>
              <w:t xml:space="preserve"> С. К.</w:t>
            </w:r>
          </w:p>
          <w:p w:rsidR="002D5BA8" w:rsidRPr="00236BE4" w:rsidRDefault="00C36C15" w:rsidP="00C36C15">
            <w:pPr>
              <w:spacing w:after="0"/>
              <w:ind w:left="-108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школы-участники</w:t>
            </w:r>
            <w:r w:rsidRPr="00236BE4">
              <w:rPr>
                <w:sz w:val="24"/>
                <w:szCs w:val="24"/>
              </w:rPr>
              <w:t xml:space="preserve"> проекта</w:t>
            </w:r>
          </w:p>
        </w:tc>
      </w:tr>
    </w:tbl>
    <w:p w:rsidR="002D5BA8" w:rsidRPr="00236BE4" w:rsidRDefault="002D5BA8" w:rsidP="002D5BA8">
      <w:pPr>
        <w:spacing w:after="0"/>
        <w:ind w:right="-567"/>
        <w:rPr>
          <w:b/>
          <w:sz w:val="24"/>
          <w:szCs w:val="24"/>
        </w:rPr>
      </w:pPr>
    </w:p>
    <w:p w:rsidR="003F4538" w:rsidRDefault="003F4538" w:rsidP="002D5BA8">
      <w:pPr>
        <w:pStyle w:val="a7"/>
        <w:shd w:val="clear" w:color="auto" w:fill="FFFFFF"/>
        <w:ind w:left="720"/>
        <w:jc w:val="both"/>
        <w:rPr>
          <w:sz w:val="28"/>
          <w:szCs w:val="28"/>
        </w:rPr>
        <w:sectPr w:rsidR="003F4538" w:rsidSect="002D5BA8">
          <w:pgSz w:w="16838" w:h="11906" w:orient="landscape"/>
          <w:pgMar w:top="1276" w:right="851" w:bottom="1416" w:left="851" w:header="708" w:footer="708" w:gutter="0"/>
          <w:cols w:space="708"/>
          <w:docGrid w:linePitch="381"/>
        </w:sectPr>
      </w:pPr>
    </w:p>
    <w:p w:rsidR="002D5BA8" w:rsidRPr="003F4538" w:rsidRDefault="002D5BA8" w:rsidP="003F4538">
      <w:pPr>
        <w:spacing w:after="0"/>
        <w:rPr>
          <w:b/>
          <w:lang w:val="kk-KZ"/>
        </w:rPr>
      </w:pPr>
    </w:p>
    <w:p w:rsidR="005F1C0D" w:rsidRPr="005F1C0D" w:rsidRDefault="005F1C0D" w:rsidP="002D3A17">
      <w:pPr>
        <w:pStyle w:val="a3"/>
        <w:spacing w:after="0"/>
        <w:ind w:left="709" w:firstLine="1134"/>
        <w:jc w:val="center"/>
        <w:rPr>
          <w:b/>
        </w:rPr>
      </w:pPr>
    </w:p>
    <w:p w:rsidR="005C5C41" w:rsidRPr="00236BE4" w:rsidRDefault="005C5C41" w:rsidP="002D3A17">
      <w:pPr>
        <w:pStyle w:val="a3"/>
        <w:spacing w:after="0"/>
        <w:ind w:left="709" w:firstLine="1134"/>
        <w:jc w:val="center"/>
        <w:rPr>
          <w:b/>
          <w:lang w:val="kk-KZ"/>
        </w:rPr>
      </w:pPr>
    </w:p>
    <w:tbl>
      <w:tblPr>
        <w:tblStyle w:val="a4"/>
        <w:tblW w:w="98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1452"/>
        <w:gridCol w:w="3118"/>
        <w:gridCol w:w="2410"/>
        <w:gridCol w:w="2234"/>
      </w:tblGrid>
      <w:tr w:rsidR="00236BE4" w:rsidRPr="00236BE4" w:rsidTr="006A028A">
        <w:tc>
          <w:tcPr>
            <w:tcW w:w="675" w:type="dxa"/>
          </w:tcPr>
          <w:p w:rsidR="005C5C41" w:rsidRPr="00236BE4" w:rsidRDefault="005C5C41" w:rsidP="002D3A17">
            <w:pPr>
              <w:pStyle w:val="a3"/>
              <w:ind w:left="0"/>
              <w:jc w:val="center"/>
              <w:rPr>
                <w:b/>
                <w:sz w:val="24"/>
                <w:lang w:val="kk-KZ"/>
              </w:rPr>
            </w:pPr>
            <w:r w:rsidRPr="00236BE4">
              <w:rPr>
                <w:b/>
                <w:sz w:val="24"/>
                <w:lang w:val="kk-KZ"/>
              </w:rPr>
              <w:t>№ п/п</w:t>
            </w:r>
          </w:p>
        </w:tc>
        <w:tc>
          <w:tcPr>
            <w:tcW w:w="1452" w:type="dxa"/>
          </w:tcPr>
          <w:p w:rsidR="005C5C41" w:rsidRPr="00236BE4" w:rsidRDefault="005C5C41" w:rsidP="002D3A17">
            <w:pPr>
              <w:pStyle w:val="a3"/>
              <w:ind w:left="0"/>
              <w:jc w:val="center"/>
              <w:rPr>
                <w:b/>
                <w:sz w:val="24"/>
                <w:lang w:val="kk-KZ"/>
              </w:rPr>
            </w:pPr>
            <w:r w:rsidRPr="00236BE4">
              <w:rPr>
                <w:b/>
                <w:sz w:val="24"/>
                <w:lang w:val="kk-KZ"/>
              </w:rPr>
              <w:t>Дата</w:t>
            </w:r>
          </w:p>
        </w:tc>
        <w:tc>
          <w:tcPr>
            <w:tcW w:w="3118" w:type="dxa"/>
          </w:tcPr>
          <w:p w:rsidR="005C5C41" w:rsidRPr="00236BE4" w:rsidRDefault="005C5C41" w:rsidP="002D3A17">
            <w:pPr>
              <w:pStyle w:val="a3"/>
              <w:ind w:left="0"/>
              <w:jc w:val="center"/>
              <w:rPr>
                <w:b/>
                <w:sz w:val="24"/>
                <w:lang w:val="kk-KZ"/>
              </w:rPr>
            </w:pPr>
            <w:r w:rsidRPr="00236BE4">
              <w:rPr>
                <w:b/>
                <w:sz w:val="24"/>
                <w:lang w:val="kk-KZ"/>
              </w:rPr>
              <w:t>Тема</w:t>
            </w:r>
          </w:p>
        </w:tc>
        <w:tc>
          <w:tcPr>
            <w:tcW w:w="2410" w:type="dxa"/>
          </w:tcPr>
          <w:p w:rsidR="005C5C41" w:rsidRPr="00236BE4" w:rsidRDefault="005C5C41" w:rsidP="002D3A17">
            <w:pPr>
              <w:pStyle w:val="a3"/>
              <w:ind w:left="0"/>
              <w:jc w:val="center"/>
              <w:rPr>
                <w:b/>
                <w:sz w:val="24"/>
                <w:lang w:val="kk-KZ"/>
              </w:rPr>
            </w:pPr>
            <w:r w:rsidRPr="00236BE4">
              <w:rPr>
                <w:b/>
                <w:sz w:val="24"/>
                <w:lang w:val="kk-KZ"/>
              </w:rPr>
              <w:t>Ответственные</w:t>
            </w:r>
          </w:p>
        </w:tc>
        <w:tc>
          <w:tcPr>
            <w:tcW w:w="2234" w:type="dxa"/>
          </w:tcPr>
          <w:p w:rsidR="005C5C41" w:rsidRPr="00236BE4" w:rsidRDefault="005C5C41" w:rsidP="002D3A17">
            <w:pPr>
              <w:pStyle w:val="a3"/>
              <w:ind w:left="0"/>
              <w:jc w:val="center"/>
              <w:rPr>
                <w:b/>
                <w:sz w:val="24"/>
                <w:lang w:val="kk-KZ"/>
              </w:rPr>
            </w:pPr>
            <w:r w:rsidRPr="00236BE4">
              <w:rPr>
                <w:b/>
                <w:sz w:val="24"/>
                <w:lang w:val="kk-KZ"/>
              </w:rPr>
              <w:t>Участники</w:t>
            </w:r>
          </w:p>
        </w:tc>
      </w:tr>
      <w:tr w:rsidR="00236BE4" w:rsidRPr="00236BE4" w:rsidTr="006A028A">
        <w:tc>
          <w:tcPr>
            <w:tcW w:w="675" w:type="dxa"/>
          </w:tcPr>
          <w:p w:rsidR="005C5C41" w:rsidRPr="00236BE4" w:rsidRDefault="001506B7" w:rsidP="002D3A17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 w:rsidRPr="00236BE4">
              <w:rPr>
                <w:sz w:val="24"/>
                <w:lang w:val="kk-KZ"/>
              </w:rPr>
              <w:t>1</w:t>
            </w:r>
          </w:p>
        </w:tc>
        <w:tc>
          <w:tcPr>
            <w:tcW w:w="1452" w:type="dxa"/>
          </w:tcPr>
          <w:p w:rsidR="005C5C41" w:rsidRPr="00236BE4" w:rsidRDefault="00E221D9" w:rsidP="002B3312">
            <w:pPr>
              <w:pStyle w:val="a3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23.08</w:t>
            </w:r>
            <w:r w:rsidR="002B3312">
              <w:rPr>
                <w:sz w:val="24"/>
                <w:lang w:val="kk-KZ"/>
              </w:rPr>
              <w:t>.2018</w:t>
            </w:r>
          </w:p>
        </w:tc>
        <w:tc>
          <w:tcPr>
            <w:tcW w:w="3118" w:type="dxa"/>
          </w:tcPr>
          <w:p w:rsidR="005C5C41" w:rsidRPr="00236BE4" w:rsidRDefault="001506B7" w:rsidP="002D3A17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 w:rsidRPr="00236BE4">
              <w:rPr>
                <w:sz w:val="24"/>
                <w:lang w:val="kk-KZ"/>
              </w:rPr>
              <w:t>Установочный семинар</w:t>
            </w:r>
          </w:p>
        </w:tc>
        <w:tc>
          <w:tcPr>
            <w:tcW w:w="2410" w:type="dxa"/>
          </w:tcPr>
          <w:p w:rsidR="005C5C41" w:rsidRPr="00236BE4" w:rsidRDefault="001506B7" w:rsidP="002D3A17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 w:rsidRPr="00236BE4">
              <w:rPr>
                <w:sz w:val="24"/>
                <w:lang w:val="kk-KZ"/>
              </w:rPr>
              <w:t>УМЦ РО</w:t>
            </w:r>
          </w:p>
        </w:tc>
        <w:tc>
          <w:tcPr>
            <w:tcW w:w="2234" w:type="dxa"/>
          </w:tcPr>
          <w:p w:rsidR="005C5C41" w:rsidRPr="00236BE4" w:rsidRDefault="001506B7" w:rsidP="002D3A17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 w:rsidRPr="00236BE4">
              <w:rPr>
                <w:sz w:val="24"/>
                <w:lang w:val="kk-KZ"/>
              </w:rPr>
              <w:t>методисты рай/горОО</w:t>
            </w:r>
          </w:p>
        </w:tc>
      </w:tr>
      <w:tr w:rsidR="009832B4" w:rsidRPr="00236BE4" w:rsidTr="006A028A">
        <w:tc>
          <w:tcPr>
            <w:tcW w:w="675" w:type="dxa"/>
          </w:tcPr>
          <w:p w:rsidR="009832B4" w:rsidRPr="00236BE4" w:rsidRDefault="009832B4" w:rsidP="00C0341C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 w:rsidRPr="00236BE4">
              <w:rPr>
                <w:sz w:val="24"/>
                <w:lang w:val="kk-KZ"/>
              </w:rPr>
              <w:t>2</w:t>
            </w:r>
          </w:p>
        </w:tc>
        <w:tc>
          <w:tcPr>
            <w:tcW w:w="1452" w:type="dxa"/>
          </w:tcPr>
          <w:p w:rsidR="009832B4" w:rsidRPr="00236BE4" w:rsidRDefault="00235B89" w:rsidP="00C0341C">
            <w:pPr>
              <w:pStyle w:val="a3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21.10</w:t>
            </w:r>
            <w:r w:rsidR="008F7472">
              <w:rPr>
                <w:sz w:val="24"/>
                <w:lang w:val="kk-KZ"/>
              </w:rPr>
              <w:t>.2018</w:t>
            </w:r>
          </w:p>
        </w:tc>
        <w:tc>
          <w:tcPr>
            <w:tcW w:w="3118" w:type="dxa"/>
          </w:tcPr>
          <w:p w:rsidR="009832B4" w:rsidRPr="00236BE4" w:rsidRDefault="00235B89" w:rsidP="002B3312">
            <w:pPr>
              <w:pStyle w:val="a3"/>
              <w:ind w:left="0"/>
              <w:rPr>
                <w:sz w:val="24"/>
                <w:lang w:val="kk-KZ"/>
              </w:rPr>
            </w:pPr>
            <w:r w:rsidRPr="00235B89">
              <w:rPr>
                <w:sz w:val="24"/>
                <w:lang w:val="kk-KZ"/>
              </w:rPr>
              <w:t>«Обновление содержания образования как условие повышения его качества»</w:t>
            </w:r>
          </w:p>
        </w:tc>
        <w:tc>
          <w:tcPr>
            <w:tcW w:w="2410" w:type="dxa"/>
          </w:tcPr>
          <w:p w:rsidR="009832B4" w:rsidRPr="00236BE4" w:rsidRDefault="002B3312" w:rsidP="00245719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 w:rsidRPr="002B3312">
              <w:rPr>
                <w:sz w:val="24"/>
                <w:lang w:val="kk-KZ"/>
              </w:rPr>
              <w:t>С</w:t>
            </w:r>
            <w:r w:rsidR="00245719">
              <w:rPr>
                <w:sz w:val="24"/>
                <w:lang w:val="kk-KZ"/>
              </w:rPr>
              <w:t xml:space="preserve">ШИ Мурагер, </w:t>
            </w:r>
            <w:r w:rsidR="00245719" w:rsidRPr="008F7472">
              <w:rPr>
                <w:sz w:val="24"/>
                <w:lang w:val="kk-KZ"/>
              </w:rPr>
              <w:t>Нурмакова,</w:t>
            </w:r>
          </w:p>
        </w:tc>
        <w:tc>
          <w:tcPr>
            <w:tcW w:w="2234" w:type="dxa"/>
          </w:tcPr>
          <w:p w:rsidR="009832B4" w:rsidRPr="00236BE4" w:rsidRDefault="002B3312" w:rsidP="00C0341C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учителя географии всех регионов</w:t>
            </w:r>
          </w:p>
        </w:tc>
      </w:tr>
      <w:tr w:rsidR="0054521A" w:rsidRPr="00236BE4" w:rsidTr="006A028A">
        <w:tc>
          <w:tcPr>
            <w:tcW w:w="675" w:type="dxa"/>
          </w:tcPr>
          <w:p w:rsidR="0054521A" w:rsidRPr="00236BE4" w:rsidRDefault="0054521A" w:rsidP="002D3A17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 w:rsidRPr="00236BE4">
              <w:rPr>
                <w:sz w:val="24"/>
                <w:lang w:val="kk-KZ"/>
              </w:rPr>
              <w:t>3</w:t>
            </w:r>
          </w:p>
        </w:tc>
        <w:tc>
          <w:tcPr>
            <w:tcW w:w="1452" w:type="dxa"/>
          </w:tcPr>
          <w:p w:rsidR="0054521A" w:rsidRPr="00236BE4" w:rsidRDefault="003A405B" w:rsidP="00235B89">
            <w:pPr>
              <w:pStyle w:val="a3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20.1</w:t>
            </w:r>
            <w:r w:rsidR="00235B89">
              <w:rPr>
                <w:sz w:val="24"/>
                <w:lang w:val="kk-KZ"/>
              </w:rPr>
              <w:t>2.2018</w:t>
            </w:r>
          </w:p>
        </w:tc>
        <w:tc>
          <w:tcPr>
            <w:tcW w:w="3118" w:type="dxa"/>
          </w:tcPr>
          <w:p w:rsidR="0054521A" w:rsidRPr="00236BE4" w:rsidRDefault="008F7472" w:rsidP="006A028A">
            <w:pPr>
              <w:pStyle w:val="a3"/>
              <w:ind w:left="0"/>
              <w:rPr>
                <w:sz w:val="24"/>
                <w:lang w:val="kk-KZ"/>
              </w:rPr>
            </w:pPr>
            <w:r w:rsidRPr="008F7472">
              <w:rPr>
                <w:sz w:val="24"/>
                <w:lang w:val="kk-KZ"/>
              </w:rPr>
              <w:t xml:space="preserve"> «Реализация обновления содержания образования: проблемы и пути решения»</w:t>
            </w:r>
          </w:p>
        </w:tc>
        <w:tc>
          <w:tcPr>
            <w:tcW w:w="2410" w:type="dxa"/>
          </w:tcPr>
          <w:p w:rsidR="0054521A" w:rsidRPr="00236BE4" w:rsidRDefault="008F7472" w:rsidP="00245719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 w:rsidRPr="008F7472">
              <w:rPr>
                <w:sz w:val="24"/>
                <w:lang w:val="kk-KZ"/>
              </w:rPr>
              <w:t>СШИ Жамбыла</w:t>
            </w:r>
            <w:r w:rsidR="00245719">
              <w:rPr>
                <w:sz w:val="24"/>
                <w:lang w:val="kk-KZ"/>
              </w:rPr>
              <w:t xml:space="preserve">, </w:t>
            </w:r>
            <w:r w:rsidR="00667D50">
              <w:rPr>
                <w:sz w:val="24"/>
                <w:lang w:val="kk-KZ"/>
              </w:rPr>
              <w:t>БИЛ</w:t>
            </w:r>
            <w:r w:rsidR="00245719">
              <w:rPr>
                <w:sz w:val="24"/>
                <w:lang w:val="kk-KZ"/>
              </w:rPr>
              <w:t xml:space="preserve"> </w:t>
            </w:r>
            <w:r w:rsidR="00FE27BF">
              <w:rPr>
                <w:sz w:val="24"/>
                <w:lang w:val="kk-KZ"/>
              </w:rPr>
              <w:t>№1</w:t>
            </w:r>
            <w:r w:rsidR="00245719" w:rsidRPr="00235B89">
              <w:rPr>
                <w:sz w:val="24"/>
                <w:lang w:val="kk-KZ"/>
              </w:rPr>
              <w:t>,</w:t>
            </w:r>
          </w:p>
        </w:tc>
        <w:tc>
          <w:tcPr>
            <w:tcW w:w="2234" w:type="dxa"/>
          </w:tcPr>
          <w:p w:rsidR="0054521A" w:rsidRPr="00236BE4" w:rsidRDefault="00235B89" w:rsidP="00825CD6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учителя географии всех регионов</w:t>
            </w:r>
          </w:p>
        </w:tc>
      </w:tr>
      <w:tr w:rsidR="00235B89" w:rsidRPr="00236BE4" w:rsidTr="006A028A">
        <w:tc>
          <w:tcPr>
            <w:tcW w:w="675" w:type="dxa"/>
          </w:tcPr>
          <w:p w:rsidR="00235B89" w:rsidRPr="00236BE4" w:rsidRDefault="00235B89" w:rsidP="00A87BC1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 w:rsidRPr="00236BE4">
              <w:rPr>
                <w:sz w:val="24"/>
                <w:lang w:val="kk-KZ"/>
              </w:rPr>
              <w:t>4</w:t>
            </w:r>
          </w:p>
        </w:tc>
        <w:tc>
          <w:tcPr>
            <w:tcW w:w="1452" w:type="dxa"/>
          </w:tcPr>
          <w:p w:rsidR="00235B89" w:rsidRDefault="00235B89" w:rsidP="00235B89">
            <w:pPr>
              <w:pStyle w:val="a3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19.01.2019</w:t>
            </w:r>
          </w:p>
        </w:tc>
        <w:tc>
          <w:tcPr>
            <w:tcW w:w="3118" w:type="dxa"/>
          </w:tcPr>
          <w:p w:rsidR="00235B89" w:rsidRPr="008F7472" w:rsidRDefault="00235B89" w:rsidP="006A028A">
            <w:pPr>
              <w:pStyle w:val="a3"/>
              <w:ind w:left="0"/>
              <w:rPr>
                <w:sz w:val="24"/>
                <w:lang w:val="kk-KZ"/>
              </w:rPr>
            </w:pPr>
            <w:r w:rsidRPr="00235B89">
              <w:rPr>
                <w:sz w:val="24"/>
                <w:lang w:val="kk-KZ"/>
              </w:rPr>
              <w:t>Дидактические основы функциональной грамотности на уроках географии, в рамках ИКТ технологии</w:t>
            </w:r>
          </w:p>
        </w:tc>
        <w:tc>
          <w:tcPr>
            <w:tcW w:w="2410" w:type="dxa"/>
          </w:tcPr>
          <w:p w:rsidR="00235B89" w:rsidRPr="008F7472" w:rsidRDefault="007E30F7" w:rsidP="00825CD6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СШИ </w:t>
            </w:r>
            <w:r w:rsidR="00235B89" w:rsidRPr="00235B89">
              <w:rPr>
                <w:sz w:val="24"/>
                <w:lang w:val="kk-KZ"/>
              </w:rPr>
              <w:t>Зияткер</w:t>
            </w:r>
          </w:p>
        </w:tc>
        <w:tc>
          <w:tcPr>
            <w:tcW w:w="2234" w:type="dxa"/>
          </w:tcPr>
          <w:p w:rsidR="00235B89" w:rsidRDefault="00235B89" w:rsidP="00825CD6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учителя географии всех регионов</w:t>
            </w:r>
          </w:p>
        </w:tc>
      </w:tr>
      <w:tr w:rsidR="00235B89" w:rsidRPr="00236BE4" w:rsidTr="006A028A">
        <w:tc>
          <w:tcPr>
            <w:tcW w:w="675" w:type="dxa"/>
          </w:tcPr>
          <w:p w:rsidR="00235B89" w:rsidRPr="00236BE4" w:rsidRDefault="00235B89" w:rsidP="00A87BC1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 w:rsidRPr="00236BE4">
              <w:rPr>
                <w:sz w:val="24"/>
                <w:lang w:val="kk-KZ"/>
              </w:rPr>
              <w:t>5</w:t>
            </w:r>
          </w:p>
        </w:tc>
        <w:tc>
          <w:tcPr>
            <w:tcW w:w="1452" w:type="dxa"/>
          </w:tcPr>
          <w:p w:rsidR="00235B89" w:rsidRPr="00236BE4" w:rsidRDefault="00235B89" w:rsidP="00235B89">
            <w:pPr>
              <w:pStyle w:val="a3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15.02.2019</w:t>
            </w:r>
          </w:p>
        </w:tc>
        <w:tc>
          <w:tcPr>
            <w:tcW w:w="3118" w:type="dxa"/>
          </w:tcPr>
          <w:p w:rsidR="00235B89" w:rsidRPr="00236BE4" w:rsidRDefault="00235B89" w:rsidP="00DE4AEA">
            <w:pPr>
              <w:pStyle w:val="a3"/>
              <w:ind w:left="0"/>
              <w:rPr>
                <w:sz w:val="24"/>
                <w:lang w:val="kk-KZ"/>
              </w:rPr>
            </w:pPr>
            <w:r w:rsidRPr="00235B89">
              <w:rPr>
                <w:sz w:val="24"/>
                <w:lang w:val="kk-KZ"/>
              </w:rPr>
              <w:t>«Обновление содержания программы подготовки учителей в соответствии с современными подходами»</w:t>
            </w:r>
          </w:p>
        </w:tc>
        <w:tc>
          <w:tcPr>
            <w:tcW w:w="2410" w:type="dxa"/>
          </w:tcPr>
          <w:p w:rsidR="00235B89" w:rsidRPr="00236BE4" w:rsidRDefault="00245719" w:rsidP="00245719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СМШИ, </w:t>
            </w:r>
            <w:r w:rsidR="00FE27BF">
              <w:rPr>
                <w:sz w:val="24"/>
                <w:lang w:val="kk-KZ"/>
              </w:rPr>
              <w:t>БИЛ №2</w:t>
            </w:r>
            <w:r w:rsidR="00235B89" w:rsidRPr="00235B89">
              <w:rPr>
                <w:sz w:val="24"/>
                <w:lang w:val="kk-KZ"/>
              </w:rPr>
              <w:t xml:space="preserve">, </w:t>
            </w:r>
          </w:p>
        </w:tc>
        <w:tc>
          <w:tcPr>
            <w:tcW w:w="2234" w:type="dxa"/>
          </w:tcPr>
          <w:p w:rsidR="00235B89" w:rsidRPr="00236BE4" w:rsidRDefault="00235B89" w:rsidP="007729EF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учителя географии всех регионов</w:t>
            </w:r>
          </w:p>
        </w:tc>
      </w:tr>
      <w:tr w:rsidR="00245719" w:rsidRPr="00236BE4" w:rsidTr="006A028A">
        <w:tc>
          <w:tcPr>
            <w:tcW w:w="675" w:type="dxa"/>
          </w:tcPr>
          <w:p w:rsidR="00245719" w:rsidRPr="00236BE4" w:rsidRDefault="00245719" w:rsidP="00A87BC1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</w:t>
            </w:r>
          </w:p>
        </w:tc>
        <w:tc>
          <w:tcPr>
            <w:tcW w:w="1452" w:type="dxa"/>
          </w:tcPr>
          <w:p w:rsidR="00245719" w:rsidRDefault="00245719" w:rsidP="00BE04CF">
            <w:pPr>
              <w:pStyle w:val="a3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01.0</w:t>
            </w:r>
            <w:r w:rsidR="00BE04CF">
              <w:rPr>
                <w:sz w:val="24"/>
                <w:lang w:val="kk-KZ"/>
              </w:rPr>
              <w:t>3</w:t>
            </w:r>
            <w:r>
              <w:rPr>
                <w:sz w:val="24"/>
                <w:lang w:val="kk-KZ"/>
              </w:rPr>
              <w:t>.2019</w:t>
            </w:r>
          </w:p>
        </w:tc>
        <w:tc>
          <w:tcPr>
            <w:tcW w:w="3118" w:type="dxa"/>
          </w:tcPr>
          <w:p w:rsidR="00245719" w:rsidRPr="00235B89" w:rsidRDefault="009F5818" w:rsidP="00DE4AEA">
            <w:pPr>
              <w:pStyle w:val="a3"/>
              <w:ind w:left="0"/>
              <w:rPr>
                <w:sz w:val="24"/>
                <w:lang w:val="kk-KZ"/>
              </w:rPr>
            </w:pPr>
            <w:r w:rsidRPr="009F5818">
              <w:rPr>
                <w:sz w:val="24"/>
                <w:lang w:val="kk-KZ"/>
              </w:rPr>
              <w:t>«Цифровые и интерактивные карты на уроках географии - возможности равного до</w:t>
            </w:r>
            <w:r w:rsidR="002A1945">
              <w:rPr>
                <w:sz w:val="24"/>
                <w:lang w:val="kk-KZ"/>
              </w:rPr>
              <w:t>ступа к достойному образованию»</w:t>
            </w:r>
          </w:p>
        </w:tc>
        <w:tc>
          <w:tcPr>
            <w:tcW w:w="2410" w:type="dxa"/>
          </w:tcPr>
          <w:p w:rsidR="00245719" w:rsidRDefault="00245719" w:rsidP="00245719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СШИ Дарын</w:t>
            </w:r>
          </w:p>
        </w:tc>
        <w:tc>
          <w:tcPr>
            <w:tcW w:w="2234" w:type="dxa"/>
          </w:tcPr>
          <w:p w:rsidR="00245719" w:rsidRDefault="00245719" w:rsidP="007729EF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учителя географии всех регионов</w:t>
            </w:r>
          </w:p>
        </w:tc>
      </w:tr>
      <w:tr w:rsidR="00235B89" w:rsidRPr="00236BE4" w:rsidTr="006A028A">
        <w:tc>
          <w:tcPr>
            <w:tcW w:w="675" w:type="dxa"/>
          </w:tcPr>
          <w:p w:rsidR="00235B89" w:rsidRPr="00236BE4" w:rsidRDefault="00245719" w:rsidP="00A87BC1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  <w:tc>
          <w:tcPr>
            <w:tcW w:w="1452" w:type="dxa"/>
          </w:tcPr>
          <w:p w:rsidR="00235B89" w:rsidRPr="00236BE4" w:rsidRDefault="00235B89" w:rsidP="00235B89">
            <w:pPr>
              <w:pStyle w:val="a3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19.04.2019</w:t>
            </w:r>
          </w:p>
        </w:tc>
        <w:tc>
          <w:tcPr>
            <w:tcW w:w="3118" w:type="dxa"/>
          </w:tcPr>
          <w:p w:rsidR="00235B89" w:rsidRPr="00236BE4" w:rsidRDefault="00235B89" w:rsidP="00DE4AEA">
            <w:pPr>
              <w:pStyle w:val="a3"/>
              <w:ind w:left="0"/>
              <w:rPr>
                <w:sz w:val="24"/>
                <w:lang w:val="kk-KZ"/>
              </w:rPr>
            </w:pPr>
            <w:r w:rsidRPr="00235B89">
              <w:rPr>
                <w:sz w:val="24"/>
                <w:lang w:val="kk-KZ"/>
              </w:rPr>
              <w:t>«Актуальные вопросы обновления содержания образования по предмету география»</w:t>
            </w:r>
          </w:p>
        </w:tc>
        <w:tc>
          <w:tcPr>
            <w:tcW w:w="2410" w:type="dxa"/>
          </w:tcPr>
          <w:p w:rsidR="00235B89" w:rsidRPr="00236BE4" w:rsidRDefault="00235B89" w:rsidP="00C0341C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 w:rsidRPr="00235B89">
              <w:rPr>
                <w:sz w:val="24"/>
                <w:lang w:val="kk-KZ"/>
              </w:rPr>
              <w:t>СШИ Оркен, БИЛ №3</w:t>
            </w:r>
          </w:p>
        </w:tc>
        <w:tc>
          <w:tcPr>
            <w:tcW w:w="2234" w:type="dxa"/>
          </w:tcPr>
          <w:p w:rsidR="00235B89" w:rsidRPr="00236BE4" w:rsidRDefault="00235B89" w:rsidP="00C0341C">
            <w:pPr>
              <w:pStyle w:val="a3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учителя географии всех регионов</w:t>
            </w:r>
          </w:p>
        </w:tc>
      </w:tr>
    </w:tbl>
    <w:p w:rsidR="008E580A" w:rsidRPr="00D65EC3" w:rsidRDefault="008E580A" w:rsidP="00D81354">
      <w:pPr>
        <w:sectPr w:rsidR="008E580A" w:rsidRPr="00D65EC3" w:rsidSect="003F4538">
          <w:pgSz w:w="11906" w:h="16838"/>
          <w:pgMar w:top="851" w:right="1416" w:bottom="851" w:left="1276" w:header="708" w:footer="708" w:gutter="0"/>
          <w:cols w:space="708"/>
          <w:docGrid w:linePitch="381"/>
        </w:sectPr>
      </w:pPr>
    </w:p>
    <w:p w:rsidR="001677CC" w:rsidRPr="00236BE4" w:rsidRDefault="001677CC" w:rsidP="00BB3028">
      <w:pPr>
        <w:rPr>
          <w:sz w:val="24"/>
          <w:lang w:val="kk-KZ"/>
        </w:rPr>
      </w:pPr>
    </w:p>
    <w:sectPr w:rsidR="001677CC" w:rsidRPr="00236BE4" w:rsidSect="002D3A17">
      <w:pgSz w:w="11906" w:h="16838"/>
      <w:pgMar w:top="851" w:right="567" w:bottom="851" w:left="1276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D53"/>
    <w:multiLevelType w:val="hybridMultilevel"/>
    <w:tmpl w:val="6B88AA34"/>
    <w:lvl w:ilvl="0" w:tplc="FA16DBE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9228E7"/>
    <w:multiLevelType w:val="hybridMultilevel"/>
    <w:tmpl w:val="A8B491DE"/>
    <w:lvl w:ilvl="0" w:tplc="041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>
    <w:nsid w:val="1BF81DFE"/>
    <w:multiLevelType w:val="hybridMultilevel"/>
    <w:tmpl w:val="B4D24F0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1F012C"/>
    <w:multiLevelType w:val="hybridMultilevel"/>
    <w:tmpl w:val="62A264CE"/>
    <w:lvl w:ilvl="0" w:tplc="FD043B9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D8728C"/>
    <w:multiLevelType w:val="hybridMultilevel"/>
    <w:tmpl w:val="762A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910AA"/>
    <w:multiLevelType w:val="hybridMultilevel"/>
    <w:tmpl w:val="01EACC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CB2E4B"/>
    <w:multiLevelType w:val="hybridMultilevel"/>
    <w:tmpl w:val="5D2AA0B2"/>
    <w:lvl w:ilvl="0" w:tplc="041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456462F2"/>
    <w:multiLevelType w:val="hybridMultilevel"/>
    <w:tmpl w:val="3C6EAB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03050"/>
    <w:multiLevelType w:val="hybridMultilevel"/>
    <w:tmpl w:val="6472E256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A7831CD"/>
    <w:multiLevelType w:val="hybridMultilevel"/>
    <w:tmpl w:val="7AEC19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A3888"/>
    <w:multiLevelType w:val="hybridMultilevel"/>
    <w:tmpl w:val="EB0A7170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B0740D5"/>
    <w:multiLevelType w:val="hybridMultilevel"/>
    <w:tmpl w:val="20DA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65318"/>
    <w:multiLevelType w:val="hybridMultilevel"/>
    <w:tmpl w:val="26644A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9"/>
  </w:num>
  <w:num w:numId="11">
    <w:abstractNumId w:val="10"/>
  </w:num>
  <w:num w:numId="12">
    <w:abstractNumId w:val="6"/>
  </w:num>
  <w:num w:numId="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55"/>
    <w:rsid w:val="00002BC5"/>
    <w:rsid w:val="00012022"/>
    <w:rsid w:val="000332C2"/>
    <w:rsid w:val="000365D5"/>
    <w:rsid w:val="000372B6"/>
    <w:rsid w:val="00043EF8"/>
    <w:rsid w:val="000667D0"/>
    <w:rsid w:val="00072547"/>
    <w:rsid w:val="00074E73"/>
    <w:rsid w:val="00076CE0"/>
    <w:rsid w:val="000834EB"/>
    <w:rsid w:val="000940A8"/>
    <w:rsid w:val="00096E30"/>
    <w:rsid w:val="000B660A"/>
    <w:rsid w:val="000B7CBC"/>
    <w:rsid w:val="000B7E01"/>
    <w:rsid w:val="000E7D85"/>
    <w:rsid w:val="000F4DEB"/>
    <w:rsid w:val="000F54B3"/>
    <w:rsid w:val="001506B7"/>
    <w:rsid w:val="001564F8"/>
    <w:rsid w:val="00164C35"/>
    <w:rsid w:val="001677CC"/>
    <w:rsid w:val="00177A2F"/>
    <w:rsid w:val="00187656"/>
    <w:rsid w:val="001A07F0"/>
    <w:rsid w:val="001A7F9B"/>
    <w:rsid w:val="001C6EA9"/>
    <w:rsid w:val="001D471E"/>
    <w:rsid w:val="001E2E76"/>
    <w:rsid w:val="001F102E"/>
    <w:rsid w:val="0020305C"/>
    <w:rsid w:val="002035F9"/>
    <w:rsid w:val="00204DD3"/>
    <w:rsid w:val="00235B89"/>
    <w:rsid w:val="00236BE4"/>
    <w:rsid w:val="00245719"/>
    <w:rsid w:val="00263510"/>
    <w:rsid w:val="00266DAD"/>
    <w:rsid w:val="00267CD6"/>
    <w:rsid w:val="00276A4C"/>
    <w:rsid w:val="002A1945"/>
    <w:rsid w:val="002B3312"/>
    <w:rsid w:val="002C3F74"/>
    <w:rsid w:val="002D0F09"/>
    <w:rsid w:val="002D1A77"/>
    <w:rsid w:val="002D3A17"/>
    <w:rsid w:val="002D5BA8"/>
    <w:rsid w:val="002D703B"/>
    <w:rsid w:val="002E22BD"/>
    <w:rsid w:val="002F2BF1"/>
    <w:rsid w:val="00322143"/>
    <w:rsid w:val="00323A88"/>
    <w:rsid w:val="00335229"/>
    <w:rsid w:val="0037141F"/>
    <w:rsid w:val="00380314"/>
    <w:rsid w:val="00386E74"/>
    <w:rsid w:val="003A190A"/>
    <w:rsid w:val="003A405B"/>
    <w:rsid w:val="003C355E"/>
    <w:rsid w:val="003C70A0"/>
    <w:rsid w:val="003D2995"/>
    <w:rsid w:val="003F4538"/>
    <w:rsid w:val="004041ED"/>
    <w:rsid w:val="00404820"/>
    <w:rsid w:val="004151F8"/>
    <w:rsid w:val="004177EC"/>
    <w:rsid w:val="00423801"/>
    <w:rsid w:val="0043194D"/>
    <w:rsid w:val="004A70B8"/>
    <w:rsid w:val="004C7255"/>
    <w:rsid w:val="004E4027"/>
    <w:rsid w:val="004E650D"/>
    <w:rsid w:val="004F3E80"/>
    <w:rsid w:val="004F4A1E"/>
    <w:rsid w:val="00512F1C"/>
    <w:rsid w:val="00526398"/>
    <w:rsid w:val="00536109"/>
    <w:rsid w:val="0054521A"/>
    <w:rsid w:val="00560C3A"/>
    <w:rsid w:val="00563C18"/>
    <w:rsid w:val="005676F7"/>
    <w:rsid w:val="005749DF"/>
    <w:rsid w:val="00574E61"/>
    <w:rsid w:val="00576389"/>
    <w:rsid w:val="005A6CFC"/>
    <w:rsid w:val="005B17C5"/>
    <w:rsid w:val="005B53C7"/>
    <w:rsid w:val="005C5C41"/>
    <w:rsid w:val="005D5831"/>
    <w:rsid w:val="005F00C7"/>
    <w:rsid w:val="005F1C0D"/>
    <w:rsid w:val="005F1D5A"/>
    <w:rsid w:val="005F379C"/>
    <w:rsid w:val="005F7E3B"/>
    <w:rsid w:val="006021F2"/>
    <w:rsid w:val="00615203"/>
    <w:rsid w:val="00651139"/>
    <w:rsid w:val="006609F4"/>
    <w:rsid w:val="00665FE3"/>
    <w:rsid w:val="00667D50"/>
    <w:rsid w:val="00681BE5"/>
    <w:rsid w:val="00687CF4"/>
    <w:rsid w:val="006908E0"/>
    <w:rsid w:val="0069715D"/>
    <w:rsid w:val="006A028A"/>
    <w:rsid w:val="006B4653"/>
    <w:rsid w:val="006C20C7"/>
    <w:rsid w:val="006C37D7"/>
    <w:rsid w:val="006C63E2"/>
    <w:rsid w:val="006D03E7"/>
    <w:rsid w:val="006D7E10"/>
    <w:rsid w:val="006F0072"/>
    <w:rsid w:val="006F356D"/>
    <w:rsid w:val="006F3D61"/>
    <w:rsid w:val="00710519"/>
    <w:rsid w:val="007130CB"/>
    <w:rsid w:val="00725E14"/>
    <w:rsid w:val="00736CCD"/>
    <w:rsid w:val="00763EC5"/>
    <w:rsid w:val="00766649"/>
    <w:rsid w:val="007729EF"/>
    <w:rsid w:val="007744B0"/>
    <w:rsid w:val="007B4418"/>
    <w:rsid w:val="007D199C"/>
    <w:rsid w:val="007D1CD7"/>
    <w:rsid w:val="007D50ED"/>
    <w:rsid w:val="007E30F7"/>
    <w:rsid w:val="007F0B43"/>
    <w:rsid w:val="00812EE0"/>
    <w:rsid w:val="00814AFA"/>
    <w:rsid w:val="008158E9"/>
    <w:rsid w:val="00823E24"/>
    <w:rsid w:val="008459F0"/>
    <w:rsid w:val="008507AE"/>
    <w:rsid w:val="00882BE0"/>
    <w:rsid w:val="00892C45"/>
    <w:rsid w:val="008A102D"/>
    <w:rsid w:val="008A4487"/>
    <w:rsid w:val="008E506C"/>
    <w:rsid w:val="008E580A"/>
    <w:rsid w:val="008F56BD"/>
    <w:rsid w:val="008F6BDE"/>
    <w:rsid w:val="008F7472"/>
    <w:rsid w:val="00900AE8"/>
    <w:rsid w:val="00925AE1"/>
    <w:rsid w:val="0093059E"/>
    <w:rsid w:val="009478C3"/>
    <w:rsid w:val="00957D05"/>
    <w:rsid w:val="00966618"/>
    <w:rsid w:val="009832B4"/>
    <w:rsid w:val="009869B9"/>
    <w:rsid w:val="00996F7B"/>
    <w:rsid w:val="009C40B1"/>
    <w:rsid w:val="009D11A4"/>
    <w:rsid w:val="009D656A"/>
    <w:rsid w:val="009F5818"/>
    <w:rsid w:val="009F5BBB"/>
    <w:rsid w:val="00A13259"/>
    <w:rsid w:val="00A15F78"/>
    <w:rsid w:val="00A46779"/>
    <w:rsid w:val="00A46FAE"/>
    <w:rsid w:val="00A5421E"/>
    <w:rsid w:val="00A5577D"/>
    <w:rsid w:val="00A645C9"/>
    <w:rsid w:val="00A65F81"/>
    <w:rsid w:val="00A66DA0"/>
    <w:rsid w:val="00A710C7"/>
    <w:rsid w:val="00A75C8F"/>
    <w:rsid w:val="00A75CE4"/>
    <w:rsid w:val="00AC1AF3"/>
    <w:rsid w:val="00AC70E9"/>
    <w:rsid w:val="00B14968"/>
    <w:rsid w:val="00B25947"/>
    <w:rsid w:val="00B27144"/>
    <w:rsid w:val="00B340A1"/>
    <w:rsid w:val="00B36588"/>
    <w:rsid w:val="00B63B7F"/>
    <w:rsid w:val="00B763E9"/>
    <w:rsid w:val="00B77416"/>
    <w:rsid w:val="00B94A07"/>
    <w:rsid w:val="00BA4429"/>
    <w:rsid w:val="00BB0B05"/>
    <w:rsid w:val="00BB3028"/>
    <w:rsid w:val="00BE04CF"/>
    <w:rsid w:val="00BF0A01"/>
    <w:rsid w:val="00BF2DD3"/>
    <w:rsid w:val="00BF6DB1"/>
    <w:rsid w:val="00C23141"/>
    <w:rsid w:val="00C36C15"/>
    <w:rsid w:val="00C45D5B"/>
    <w:rsid w:val="00C506C9"/>
    <w:rsid w:val="00C53FC9"/>
    <w:rsid w:val="00C673E9"/>
    <w:rsid w:val="00C673F3"/>
    <w:rsid w:val="00C725EB"/>
    <w:rsid w:val="00C935DC"/>
    <w:rsid w:val="00CA7ADE"/>
    <w:rsid w:val="00CD5B28"/>
    <w:rsid w:val="00D32AAA"/>
    <w:rsid w:val="00D3436D"/>
    <w:rsid w:val="00D3686C"/>
    <w:rsid w:val="00D65207"/>
    <w:rsid w:val="00D65EC3"/>
    <w:rsid w:val="00D81354"/>
    <w:rsid w:val="00D834FD"/>
    <w:rsid w:val="00D85542"/>
    <w:rsid w:val="00DC046F"/>
    <w:rsid w:val="00DC2AD3"/>
    <w:rsid w:val="00DC65A9"/>
    <w:rsid w:val="00DD2041"/>
    <w:rsid w:val="00DE4AEA"/>
    <w:rsid w:val="00DF6311"/>
    <w:rsid w:val="00E17782"/>
    <w:rsid w:val="00E221D9"/>
    <w:rsid w:val="00E43D6E"/>
    <w:rsid w:val="00E90570"/>
    <w:rsid w:val="00E94954"/>
    <w:rsid w:val="00EA64F2"/>
    <w:rsid w:val="00EC0026"/>
    <w:rsid w:val="00ED142C"/>
    <w:rsid w:val="00EF02CC"/>
    <w:rsid w:val="00F12DE2"/>
    <w:rsid w:val="00F21060"/>
    <w:rsid w:val="00F37DBC"/>
    <w:rsid w:val="00F463D9"/>
    <w:rsid w:val="00F67ED9"/>
    <w:rsid w:val="00F837C8"/>
    <w:rsid w:val="00F90877"/>
    <w:rsid w:val="00F947D4"/>
    <w:rsid w:val="00FC20B8"/>
    <w:rsid w:val="00FE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55"/>
  </w:style>
  <w:style w:type="paragraph" w:styleId="1">
    <w:name w:val="heading 1"/>
    <w:basedOn w:val="a"/>
    <w:link w:val="10"/>
    <w:uiPriority w:val="9"/>
    <w:qFormat/>
    <w:rsid w:val="002D7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тиль 5"/>
    <w:basedOn w:val="a1"/>
    <w:uiPriority w:val="99"/>
    <w:rsid w:val="000B660A"/>
    <w:pPr>
      <w:spacing w:after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FFFFFF" w:themeFill="background1"/>
      </w:tcPr>
    </w:tblStylePr>
  </w:style>
  <w:style w:type="table" w:customStyle="1" w:styleId="50">
    <w:name w:val="Стиль5"/>
    <w:basedOn w:val="a1"/>
    <w:uiPriority w:val="99"/>
    <w:rsid w:val="000B660A"/>
    <w:pPr>
      <w:spacing w:after="0"/>
    </w:pPr>
    <w:rPr>
      <w:rFonts w:asciiTheme="minorHAnsi" w:hAnsiTheme="minorHAnsi"/>
      <w:sz w:val="22"/>
    </w:r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9D9" w:themeFill="accent6" w:themeFillTint="33"/>
      </w:tcPr>
    </w:tblStylePr>
  </w:style>
  <w:style w:type="paragraph" w:styleId="a3">
    <w:name w:val="List Paragraph"/>
    <w:basedOn w:val="a"/>
    <w:uiPriority w:val="34"/>
    <w:qFormat/>
    <w:rsid w:val="004C7255"/>
    <w:pPr>
      <w:ind w:left="720"/>
      <w:contextualSpacing/>
    </w:pPr>
  </w:style>
  <w:style w:type="table" w:styleId="a4">
    <w:name w:val="Table Grid"/>
    <w:basedOn w:val="a1"/>
    <w:uiPriority w:val="59"/>
    <w:rsid w:val="009C40B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7CB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CB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C70A0"/>
  </w:style>
  <w:style w:type="paragraph" w:styleId="a7">
    <w:name w:val="Normal (Web)"/>
    <w:basedOn w:val="a"/>
    <w:uiPriority w:val="99"/>
    <w:unhideWhenUsed/>
    <w:rsid w:val="003C70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703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D1A77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55"/>
  </w:style>
  <w:style w:type="paragraph" w:styleId="1">
    <w:name w:val="heading 1"/>
    <w:basedOn w:val="a"/>
    <w:link w:val="10"/>
    <w:uiPriority w:val="9"/>
    <w:qFormat/>
    <w:rsid w:val="002D7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тиль 5"/>
    <w:basedOn w:val="a1"/>
    <w:uiPriority w:val="99"/>
    <w:rsid w:val="000B660A"/>
    <w:pPr>
      <w:spacing w:after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FFFFFF" w:themeFill="background1"/>
      </w:tcPr>
    </w:tblStylePr>
  </w:style>
  <w:style w:type="table" w:customStyle="1" w:styleId="50">
    <w:name w:val="Стиль5"/>
    <w:basedOn w:val="a1"/>
    <w:uiPriority w:val="99"/>
    <w:rsid w:val="000B660A"/>
    <w:pPr>
      <w:spacing w:after="0"/>
    </w:pPr>
    <w:rPr>
      <w:rFonts w:asciiTheme="minorHAnsi" w:hAnsiTheme="minorHAnsi"/>
      <w:sz w:val="22"/>
    </w:r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9D9" w:themeFill="accent6" w:themeFillTint="33"/>
      </w:tcPr>
    </w:tblStylePr>
  </w:style>
  <w:style w:type="paragraph" w:styleId="a3">
    <w:name w:val="List Paragraph"/>
    <w:basedOn w:val="a"/>
    <w:uiPriority w:val="34"/>
    <w:qFormat/>
    <w:rsid w:val="004C7255"/>
    <w:pPr>
      <w:ind w:left="720"/>
      <w:contextualSpacing/>
    </w:pPr>
  </w:style>
  <w:style w:type="table" w:styleId="a4">
    <w:name w:val="Table Grid"/>
    <w:basedOn w:val="a1"/>
    <w:uiPriority w:val="59"/>
    <w:rsid w:val="009C40B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7CB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CB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C70A0"/>
  </w:style>
  <w:style w:type="paragraph" w:styleId="a7">
    <w:name w:val="Normal (Web)"/>
    <w:basedOn w:val="a"/>
    <w:uiPriority w:val="99"/>
    <w:unhideWhenUsed/>
    <w:rsid w:val="003C70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703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D1A7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80B70-6B08-44DC-B6CD-E422355B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8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Tulepbekova</cp:lastModifiedBy>
  <cp:revision>63</cp:revision>
  <cp:lastPrinted>2018-08-27T06:22:00Z</cp:lastPrinted>
  <dcterms:created xsi:type="dcterms:W3CDTF">2016-08-29T04:20:00Z</dcterms:created>
  <dcterms:modified xsi:type="dcterms:W3CDTF">2018-09-19T11:42:00Z</dcterms:modified>
</cp:coreProperties>
</file>