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A7" w:rsidRDefault="009B47A7" w:rsidP="009B47A7">
      <w:pPr>
        <w:tabs>
          <w:tab w:val="left" w:pos="5838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F21B5" w:rsidRPr="009B47A7" w:rsidRDefault="009B47A7" w:rsidP="009B47A7">
      <w:pPr>
        <w:tabs>
          <w:tab w:val="left" w:pos="583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пособия изданные в 2018 г</w:t>
      </w:r>
      <w:r>
        <w:rPr>
          <w:rFonts w:ascii="Times New Roman" w:hAnsi="Times New Roman" w:cs="Times New Roman"/>
          <w:b/>
          <w:sz w:val="24"/>
          <w:szCs w:val="24"/>
        </w:rPr>
        <w:t>. редакционно-издательским отделом УМЦ</w:t>
      </w:r>
    </w:p>
    <w:tbl>
      <w:tblPr>
        <w:tblStyle w:val="a3"/>
        <w:tblW w:w="9959" w:type="dxa"/>
        <w:tblInd w:w="-318" w:type="dxa"/>
        <w:tblLook w:val="04A0" w:firstRow="1" w:lastRow="0" w:firstColumn="1" w:lastColumn="0" w:noHBand="0" w:noVBand="1"/>
      </w:tblPr>
      <w:tblGrid>
        <w:gridCol w:w="534"/>
        <w:gridCol w:w="2586"/>
        <w:gridCol w:w="5526"/>
        <w:gridCol w:w="1313"/>
      </w:tblGrid>
      <w:tr w:rsidR="00DF21B5" w:rsidRPr="00DF21B5" w:rsidTr="009B47A7">
        <w:tc>
          <w:tcPr>
            <w:tcW w:w="534" w:type="dxa"/>
          </w:tcPr>
          <w:p w:rsidR="00DF21B5" w:rsidRPr="00DF21B5" w:rsidRDefault="00DF21B5" w:rsidP="00DF2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2586" w:type="dxa"/>
          </w:tcPr>
          <w:p w:rsidR="00DF21B5" w:rsidRPr="00DF21B5" w:rsidRDefault="00DF21B5" w:rsidP="00DF2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b/>
                <w:sz w:val="28"/>
                <w:szCs w:val="28"/>
              </w:rPr>
              <w:t>Авторы</w:t>
            </w:r>
          </w:p>
        </w:tc>
        <w:tc>
          <w:tcPr>
            <w:tcW w:w="5526" w:type="dxa"/>
          </w:tcPr>
          <w:p w:rsidR="00DF21B5" w:rsidRPr="00DF21B5" w:rsidRDefault="00DF21B5" w:rsidP="00DF2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методического пособия/сборник</w:t>
            </w:r>
          </w:p>
        </w:tc>
        <w:tc>
          <w:tcPr>
            <w:tcW w:w="1313" w:type="dxa"/>
          </w:tcPr>
          <w:p w:rsidR="00DF21B5" w:rsidRPr="00DF21B5" w:rsidRDefault="00DF21B5" w:rsidP="00DF2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b/>
                <w:sz w:val="28"/>
                <w:szCs w:val="28"/>
              </w:rPr>
              <w:t>Год выпуска</w:t>
            </w:r>
          </w:p>
        </w:tc>
      </w:tr>
      <w:tr w:rsidR="00DF21B5" w:rsidRPr="00DF21B5" w:rsidTr="009B47A7">
        <w:trPr>
          <w:trHeight w:val="1075"/>
        </w:trPr>
        <w:tc>
          <w:tcPr>
            <w:tcW w:w="534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8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Кожахметова Г</w:t>
            </w: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>.Ш.</w:t>
            </w:r>
          </w:p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>Аринов Е.Р.</w:t>
            </w:r>
          </w:p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>Ибраева А.А.</w:t>
            </w:r>
          </w:p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>Ахметова А.М.</w:t>
            </w:r>
          </w:p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>Мергенова А.Е.</w:t>
            </w:r>
          </w:p>
        </w:tc>
        <w:tc>
          <w:tcPr>
            <w:tcW w:w="5526" w:type="dxa"/>
          </w:tcPr>
          <w:p w:rsidR="00DF21B5" w:rsidRPr="00DF21B5" w:rsidRDefault="00DF21B5" w:rsidP="00961A6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использованию модуля электронной системы «Прием документов в первый класс»</w:t>
            </w:r>
          </w:p>
        </w:tc>
        <w:tc>
          <w:tcPr>
            <w:tcW w:w="1313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2018</w:t>
            </w:r>
          </w:p>
        </w:tc>
      </w:tr>
      <w:tr w:rsidR="00DF21B5" w:rsidRPr="00DF21B5" w:rsidTr="009B47A7">
        <w:tc>
          <w:tcPr>
            <w:tcW w:w="534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8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Кожахметова Г</w:t>
            </w: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>.Ш.</w:t>
            </w:r>
          </w:p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>Аринов Е.Р.</w:t>
            </w:r>
          </w:p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>Ибраева А.А.</w:t>
            </w:r>
          </w:p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>Ахметова А.М.</w:t>
            </w:r>
          </w:p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>Мергенова А.Е.</w:t>
            </w:r>
          </w:p>
        </w:tc>
        <w:tc>
          <w:tcPr>
            <w:tcW w:w="552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использованию модуля электронной системы «Электронная аттестация педагогических работников»</w:t>
            </w:r>
          </w:p>
        </w:tc>
        <w:tc>
          <w:tcPr>
            <w:tcW w:w="1313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2018</w:t>
            </w:r>
          </w:p>
        </w:tc>
      </w:tr>
      <w:tr w:rsidR="00DF21B5" w:rsidRPr="00DF21B5" w:rsidTr="009B47A7">
        <w:tc>
          <w:tcPr>
            <w:tcW w:w="534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58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>Жуманбаева К.А.</w:t>
            </w:r>
          </w:p>
        </w:tc>
        <w:tc>
          <w:tcPr>
            <w:tcW w:w="552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Информационно-методический сборник рекомендаций по организации инклюзивного процесса в организациях технического и профессионального образования</w:t>
            </w:r>
          </w:p>
        </w:tc>
        <w:tc>
          <w:tcPr>
            <w:tcW w:w="1313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2018</w:t>
            </w:r>
          </w:p>
        </w:tc>
      </w:tr>
      <w:tr w:rsidR="00DF21B5" w:rsidRPr="00DF21B5" w:rsidTr="009B47A7">
        <w:tc>
          <w:tcPr>
            <w:tcW w:w="534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58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>Жуманбаева К.А</w:t>
            </w:r>
          </w:p>
        </w:tc>
        <w:tc>
          <w:tcPr>
            <w:tcW w:w="552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B5"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</w:p>
          <w:p w:rsidR="00DF21B5" w:rsidRPr="00DF21B5" w:rsidRDefault="00DF21B5" w:rsidP="00961A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B5">
              <w:rPr>
                <w:rFonts w:ascii="Times New Roman" w:hAnsi="Times New Roman"/>
                <w:sz w:val="28"/>
                <w:szCs w:val="28"/>
              </w:rPr>
              <w:t xml:space="preserve">факультативного курса </w:t>
            </w:r>
          </w:p>
          <w:p w:rsidR="00DF21B5" w:rsidRPr="00DF21B5" w:rsidRDefault="00DF21B5" w:rsidP="00961A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B5">
              <w:rPr>
                <w:rFonts w:ascii="Times New Roman" w:hAnsi="Times New Roman"/>
                <w:sz w:val="28"/>
                <w:szCs w:val="28"/>
              </w:rPr>
              <w:t xml:space="preserve"> «Основы инклюзивного образования»</w:t>
            </w:r>
          </w:p>
          <w:p w:rsidR="00DF21B5" w:rsidRPr="00DF21B5" w:rsidRDefault="00DF21B5" w:rsidP="00961A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1B5">
              <w:rPr>
                <w:rFonts w:ascii="Times New Roman" w:hAnsi="Times New Roman"/>
                <w:sz w:val="28"/>
                <w:szCs w:val="28"/>
              </w:rPr>
              <w:t xml:space="preserve">для педагогических специальностей </w:t>
            </w:r>
          </w:p>
          <w:p w:rsidR="00DF21B5" w:rsidRPr="00DF21B5" w:rsidRDefault="00DF21B5" w:rsidP="00961A6B">
            <w:pPr>
              <w:suppressAutoHyphens/>
              <w:jc w:val="center"/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DF21B5">
              <w:rPr>
                <w:rFonts w:ascii="Times New Roman" w:hAnsi="Times New Roman"/>
                <w:sz w:val="28"/>
                <w:szCs w:val="28"/>
              </w:rPr>
              <w:t>технического и профессионального образования</w:t>
            </w:r>
          </w:p>
        </w:tc>
        <w:tc>
          <w:tcPr>
            <w:tcW w:w="1313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2018</w:t>
            </w:r>
          </w:p>
        </w:tc>
      </w:tr>
      <w:tr w:rsidR="00DF21B5" w:rsidRPr="00DF21B5" w:rsidTr="009B47A7">
        <w:trPr>
          <w:trHeight w:val="1265"/>
        </w:trPr>
        <w:tc>
          <w:tcPr>
            <w:tcW w:w="534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58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Кожахметова Г</w:t>
            </w: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>.Ш.</w:t>
            </w:r>
          </w:p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Копбаева Г.С.</w:t>
            </w:r>
          </w:p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Абишева Г.З.</w:t>
            </w:r>
          </w:p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Жамболова Р.С.</w:t>
            </w:r>
          </w:p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Юсупова А.С.</w:t>
            </w:r>
          </w:p>
        </w:tc>
        <w:tc>
          <w:tcPr>
            <w:tcW w:w="552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>Программа курса «Адал Ұрпақ» по формированию антикоррупционного мышления для учащихся организаций образования Карагандинской области</w:t>
            </w:r>
          </w:p>
        </w:tc>
        <w:tc>
          <w:tcPr>
            <w:tcW w:w="1313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2018</w:t>
            </w:r>
          </w:p>
        </w:tc>
      </w:tr>
      <w:tr w:rsidR="00DF21B5" w:rsidRPr="00DF21B5" w:rsidTr="009B47A7">
        <w:trPr>
          <w:trHeight w:val="1265"/>
        </w:trPr>
        <w:tc>
          <w:tcPr>
            <w:tcW w:w="534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58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УМЦ РО КО</w:t>
            </w:r>
          </w:p>
        </w:tc>
        <w:tc>
          <w:tcPr>
            <w:tcW w:w="552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 xml:space="preserve">Қарағанды облысы білім беру ұйымдарындағы жасөспірімдер арасында өз-өзіне қол жұмсаудың алдын алу бойынша әдістемелік нұсқаулық </w:t>
            </w:r>
          </w:p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по профилактике суицида среди несовершеннолетних в организациях образования Карагандинской области </w:t>
            </w:r>
          </w:p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DF21B5" w:rsidRPr="00DF21B5" w:rsidTr="009B47A7">
        <w:trPr>
          <w:trHeight w:val="1265"/>
        </w:trPr>
        <w:tc>
          <w:tcPr>
            <w:tcW w:w="534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258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Кожахметова Г</w:t>
            </w: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>.Ш.</w:t>
            </w:r>
          </w:p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Копбаева Г.С</w:t>
            </w:r>
          </w:p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Дауыпбаева У.Т.</w:t>
            </w:r>
          </w:p>
        </w:tc>
        <w:tc>
          <w:tcPr>
            <w:tcW w:w="552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Информационно-методический сборник по организации инклюзивной образовательной среды</w:t>
            </w:r>
          </w:p>
        </w:tc>
        <w:tc>
          <w:tcPr>
            <w:tcW w:w="1313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DF21B5" w:rsidRPr="00DF21B5" w:rsidTr="009B47A7">
        <w:trPr>
          <w:trHeight w:val="1265"/>
        </w:trPr>
        <w:tc>
          <w:tcPr>
            <w:tcW w:w="534" w:type="dxa"/>
          </w:tcPr>
          <w:p w:rsidR="00DF21B5" w:rsidRPr="00DF21B5" w:rsidRDefault="009B47A7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58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Бугубаева А.Д</w:t>
            </w:r>
          </w:p>
        </w:tc>
        <w:tc>
          <w:tcPr>
            <w:tcW w:w="552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«Организация контроля руководства в ДО»</w:t>
            </w: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313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2018</w:t>
            </w:r>
          </w:p>
        </w:tc>
      </w:tr>
      <w:tr w:rsidR="00DF21B5" w:rsidRPr="00DF21B5" w:rsidTr="009B47A7">
        <w:trPr>
          <w:trHeight w:val="1345"/>
        </w:trPr>
        <w:tc>
          <w:tcPr>
            <w:tcW w:w="534" w:type="dxa"/>
          </w:tcPr>
          <w:p w:rsidR="00DF21B5" w:rsidRPr="00DF21B5" w:rsidRDefault="009B47A7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58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Бугубаева А.Д</w:t>
            </w:r>
          </w:p>
        </w:tc>
        <w:tc>
          <w:tcPr>
            <w:tcW w:w="552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разработке требований к единым критериям возрастных особенностей детей дошкольного возраста</w:t>
            </w: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313" w:type="dxa"/>
          </w:tcPr>
          <w:p w:rsidR="00DF21B5" w:rsidRPr="00DF21B5" w:rsidRDefault="00DF21B5" w:rsidP="00961A6B">
            <w:pPr>
              <w:jc w:val="center"/>
              <w:rPr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2018</w:t>
            </w:r>
          </w:p>
        </w:tc>
      </w:tr>
      <w:tr w:rsidR="00DF21B5" w:rsidRPr="00DF21B5" w:rsidTr="009B47A7">
        <w:trPr>
          <w:trHeight w:val="1265"/>
        </w:trPr>
        <w:tc>
          <w:tcPr>
            <w:tcW w:w="534" w:type="dxa"/>
          </w:tcPr>
          <w:p w:rsidR="00DF21B5" w:rsidRPr="00DF21B5" w:rsidRDefault="009B47A7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58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Тулепбекова С.</w:t>
            </w:r>
            <w:bookmarkStart w:id="0" w:name="_GoBack"/>
            <w:bookmarkEnd w:id="0"/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</w:t>
            </w:r>
          </w:p>
        </w:tc>
        <w:tc>
          <w:tcPr>
            <w:tcW w:w="552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Методический сборник уроков и мероприятий по географии в рамках проект «Живая карта»</w:t>
            </w: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13" w:type="dxa"/>
          </w:tcPr>
          <w:p w:rsidR="00DF21B5" w:rsidRPr="00DF21B5" w:rsidRDefault="00DF21B5" w:rsidP="00961A6B">
            <w:pPr>
              <w:jc w:val="center"/>
              <w:rPr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2018</w:t>
            </w:r>
          </w:p>
        </w:tc>
      </w:tr>
      <w:tr w:rsidR="00DF21B5" w:rsidRPr="00DF21B5" w:rsidTr="009B47A7">
        <w:trPr>
          <w:trHeight w:val="831"/>
        </w:trPr>
        <w:tc>
          <w:tcPr>
            <w:tcW w:w="534" w:type="dxa"/>
          </w:tcPr>
          <w:p w:rsidR="00DF21B5" w:rsidRPr="00DF21B5" w:rsidRDefault="009B47A7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58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Тулепбекова С.К.</w:t>
            </w:r>
          </w:p>
        </w:tc>
        <w:tc>
          <w:tcPr>
            <w:tcW w:w="552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Положение и паспорт кабинета географии </w:t>
            </w:r>
          </w:p>
        </w:tc>
        <w:tc>
          <w:tcPr>
            <w:tcW w:w="1313" w:type="dxa"/>
          </w:tcPr>
          <w:p w:rsidR="00DF21B5" w:rsidRPr="00DF21B5" w:rsidRDefault="00DF21B5" w:rsidP="00961A6B">
            <w:pPr>
              <w:jc w:val="center"/>
              <w:rPr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2018</w:t>
            </w:r>
          </w:p>
        </w:tc>
      </w:tr>
      <w:tr w:rsidR="00DF21B5" w:rsidRPr="00DF21B5" w:rsidTr="009B47A7">
        <w:trPr>
          <w:trHeight w:val="1265"/>
        </w:trPr>
        <w:tc>
          <w:tcPr>
            <w:tcW w:w="534" w:type="dxa"/>
          </w:tcPr>
          <w:p w:rsidR="00DF21B5" w:rsidRPr="00DF21B5" w:rsidRDefault="009B47A7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58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Сулейманова Г.О.</w:t>
            </w:r>
          </w:p>
        </w:tc>
        <w:tc>
          <w:tcPr>
            <w:tcW w:w="552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пособие «Электронное пособие по физике для 7 класса» </w:t>
            </w:r>
          </w:p>
        </w:tc>
        <w:tc>
          <w:tcPr>
            <w:tcW w:w="1313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2018</w:t>
            </w:r>
          </w:p>
        </w:tc>
      </w:tr>
      <w:tr w:rsidR="00DF21B5" w:rsidRPr="00DF21B5" w:rsidTr="009B47A7">
        <w:trPr>
          <w:trHeight w:val="1265"/>
        </w:trPr>
        <w:tc>
          <w:tcPr>
            <w:tcW w:w="534" w:type="dxa"/>
          </w:tcPr>
          <w:p w:rsidR="00DF21B5" w:rsidRPr="00DF21B5" w:rsidRDefault="009B47A7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258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Калинина О.Ю.</w:t>
            </w:r>
          </w:p>
        </w:tc>
        <w:tc>
          <w:tcPr>
            <w:tcW w:w="5526" w:type="dxa"/>
          </w:tcPr>
          <w:p w:rsidR="00DF21B5" w:rsidRPr="00DF21B5" w:rsidRDefault="00DF21B5" w:rsidP="00961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</w:rPr>
              <w:t xml:space="preserve">задания СОР и СОЧ по математике для 5,7 классов на двух языках </w:t>
            </w:r>
          </w:p>
        </w:tc>
        <w:tc>
          <w:tcPr>
            <w:tcW w:w="1313" w:type="dxa"/>
          </w:tcPr>
          <w:p w:rsidR="00DF21B5" w:rsidRPr="00DF21B5" w:rsidRDefault="00DF21B5" w:rsidP="00961A6B">
            <w:pPr>
              <w:jc w:val="center"/>
              <w:rPr>
                <w:sz w:val="28"/>
                <w:szCs w:val="28"/>
              </w:rPr>
            </w:pPr>
            <w:r w:rsidRPr="00DF2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2018</w:t>
            </w:r>
          </w:p>
        </w:tc>
      </w:tr>
    </w:tbl>
    <w:p w:rsidR="00DF21B5" w:rsidRPr="00DF21B5" w:rsidRDefault="00DF21B5" w:rsidP="00DF21B5">
      <w:pPr>
        <w:rPr>
          <w:sz w:val="28"/>
          <w:szCs w:val="28"/>
        </w:rPr>
      </w:pPr>
    </w:p>
    <w:p w:rsidR="00DF21B5" w:rsidRPr="00DF21B5" w:rsidRDefault="00DF21B5" w:rsidP="00DF21B5">
      <w:pPr>
        <w:rPr>
          <w:sz w:val="28"/>
          <w:szCs w:val="28"/>
        </w:rPr>
      </w:pPr>
    </w:p>
    <w:p w:rsidR="00DF21B5" w:rsidRPr="00DF21B5" w:rsidRDefault="00DF21B5" w:rsidP="00DF21B5">
      <w:pPr>
        <w:tabs>
          <w:tab w:val="left" w:pos="5838"/>
        </w:tabs>
        <w:rPr>
          <w:sz w:val="28"/>
          <w:szCs w:val="28"/>
        </w:rPr>
      </w:pPr>
      <w:r w:rsidRPr="00DF21B5">
        <w:rPr>
          <w:sz w:val="28"/>
          <w:szCs w:val="28"/>
        </w:rPr>
        <w:tab/>
      </w:r>
    </w:p>
    <w:p w:rsidR="00F25B3D" w:rsidRPr="00DF21B5" w:rsidRDefault="00DF21B5" w:rsidP="00DF21B5">
      <w:pPr>
        <w:tabs>
          <w:tab w:val="left" w:pos="5838"/>
        </w:tabs>
        <w:rPr>
          <w:sz w:val="28"/>
          <w:szCs w:val="28"/>
        </w:rPr>
      </w:pPr>
      <w:r w:rsidRPr="00DF21B5">
        <w:rPr>
          <w:sz w:val="28"/>
          <w:szCs w:val="28"/>
        </w:rPr>
        <w:tab/>
      </w:r>
    </w:p>
    <w:sectPr w:rsidR="00F25B3D" w:rsidRPr="00DF21B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127" w:rsidRDefault="00A76127" w:rsidP="005E5CA3">
      <w:pPr>
        <w:spacing w:after="0" w:line="240" w:lineRule="auto"/>
      </w:pPr>
      <w:r>
        <w:separator/>
      </w:r>
    </w:p>
  </w:endnote>
  <w:endnote w:type="continuationSeparator" w:id="0">
    <w:p w:rsidR="00A76127" w:rsidRDefault="00A76127" w:rsidP="005E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127" w:rsidRDefault="00A76127" w:rsidP="005E5CA3">
      <w:pPr>
        <w:spacing w:after="0" w:line="240" w:lineRule="auto"/>
      </w:pPr>
      <w:r>
        <w:separator/>
      </w:r>
    </w:p>
  </w:footnote>
  <w:footnote w:type="continuationSeparator" w:id="0">
    <w:p w:rsidR="00A76127" w:rsidRDefault="00A76127" w:rsidP="005E5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CA3" w:rsidRDefault="005E5CA3" w:rsidP="005E5CA3">
    <w:pPr>
      <w:pStyle w:val="a4"/>
      <w:rPr>
        <w:rFonts w:ascii="Times New Roman" w:hAnsi="Times New Roman" w:cs="Times New Roman"/>
        <w:b/>
        <w:sz w:val="24"/>
        <w:szCs w:val="24"/>
        <w:lang w:val="ru-RU"/>
      </w:rPr>
    </w:pPr>
    <w:r>
      <w:rPr>
        <w:rFonts w:ascii="Times New Roman" w:hAnsi="Times New Roman" w:cs="Times New Roman"/>
        <w:b/>
        <w:sz w:val="24"/>
        <w:szCs w:val="24"/>
        <w:lang w:val="ru-RU"/>
      </w:rPr>
      <w:t>Методические пособия изданные в 2017 г. редакционно-издательским отделом  УМЦ</w:t>
    </w:r>
  </w:p>
  <w:p w:rsidR="005E5CA3" w:rsidRPr="005E5CA3" w:rsidRDefault="005E5CA3">
    <w:pPr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75"/>
    <w:rsid w:val="001D12A1"/>
    <w:rsid w:val="002011D2"/>
    <w:rsid w:val="00222FE9"/>
    <w:rsid w:val="0024683E"/>
    <w:rsid w:val="0028752F"/>
    <w:rsid w:val="00297B6F"/>
    <w:rsid w:val="002B0E69"/>
    <w:rsid w:val="002B2AF2"/>
    <w:rsid w:val="002F05BA"/>
    <w:rsid w:val="00303E8E"/>
    <w:rsid w:val="003048FD"/>
    <w:rsid w:val="0039167C"/>
    <w:rsid w:val="004773E5"/>
    <w:rsid w:val="005E352E"/>
    <w:rsid w:val="005E5CA3"/>
    <w:rsid w:val="00617930"/>
    <w:rsid w:val="006271ED"/>
    <w:rsid w:val="006463E9"/>
    <w:rsid w:val="006C511D"/>
    <w:rsid w:val="00720067"/>
    <w:rsid w:val="007F1346"/>
    <w:rsid w:val="008C27CA"/>
    <w:rsid w:val="00956EEC"/>
    <w:rsid w:val="009B47A7"/>
    <w:rsid w:val="009F5A21"/>
    <w:rsid w:val="00A76127"/>
    <w:rsid w:val="00B92BF3"/>
    <w:rsid w:val="00C12001"/>
    <w:rsid w:val="00C90D75"/>
    <w:rsid w:val="00D16DDA"/>
    <w:rsid w:val="00D811CC"/>
    <w:rsid w:val="00DF21B5"/>
    <w:rsid w:val="00EC702F"/>
    <w:rsid w:val="00F25B3D"/>
    <w:rsid w:val="00F90FAA"/>
    <w:rsid w:val="00F9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A3"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5CA3"/>
    <w:rPr>
      <w:noProof/>
      <w:lang w:val="kk-KZ"/>
    </w:rPr>
  </w:style>
  <w:style w:type="paragraph" w:styleId="a6">
    <w:name w:val="footer"/>
    <w:basedOn w:val="a"/>
    <w:link w:val="a7"/>
    <w:uiPriority w:val="99"/>
    <w:unhideWhenUsed/>
    <w:rsid w:val="005E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5CA3"/>
    <w:rPr>
      <w:noProof/>
      <w:lang w:val="kk-KZ"/>
    </w:rPr>
  </w:style>
  <w:style w:type="paragraph" w:styleId="a8">
    <w:name w:val="Normal (Web)"/>
    <w:basedOn w:val="a"/>
    <w:uiPriority w:val="99"/>
    <w:semiHidden/>
    <w:unhideWhenUsed/>
    <w:rsid w:val="006C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9">
    <w:name w:val="No Spacing"/>
    <w:uiPriority w:val="1"/>
    <w:qFormat/>
    <w:rsid w:val="006C511D"/>
    <w:pPr>
      <w:spacing w:after="0" w:line="240" w:lineRule="auto"/>
    </w:pPr>
    <w:rPr>
      <w:noProof/>
      <w:lang w:val="kk-KZ"/>
    </w:rPr>
  </w:style>
  <w:style w:type="paragraph" w:styleId="aa">
    <w:name w:val="Balloon Text"/>
    <w:basedOn w:val="a"/>
    <w:link w:val="ab"/>
    <w:uiPriority w:val="99"/>
    <w:semiHidden/>
    <w:unhideWhenUsed/>
    <w:rsid w:val="00DF2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21B5"/>
    <w:rPr>
      <w:rFonts w:ascii="Tahoma" w:hAnsi="Tahoma" w:cs="Tahoma"/>
      <w:noProof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A3"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5CA3"/>
    <w:rPr>
      <w:noProof/>
      <w:lang w:val="kk-KZ"/>
    </w:rPr>
  </w:style>
  <w:style w:type="paragraph" w:styleId="a6">
    <w:name w:val="footer"/>
    <w:basedOn w:val="a"/>
    <w:link w:val="a7"/>
    <w:uiPriority w:val="99"/>
    <w:unhideWhenUsed/>
    <w:rsid w:val="005E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5CA3"/>
    <w:rPr>
      <w:noProof/>
      <w:lang w:val="kk-KZ"/>
    </w:rPr>
  </w:style>
  <w:style w:type="paragraph" w:styleId="a8">
    <w:name w:val="Normal (Web)"/>
    <w:basedOn w:val="a"/>
    <w:uiPriority w:val="99"/>
    <w:semiHidden/>
    <w:unhideWhenUsed/>
    <w:rsid w:val="006C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9">
    <w:name w:val="No Spacing"/>
    <w:uiPriority w:val="1"/>
    <w:qFormat/>
    <w:rsid w:val="006C511D"/>
    <w:pPr>
      <w:spacing w:after="0" w:line="240" w:lineRule="auto"/>
    </w:pPr>
    <w:rPr>
      <w:noProof/>
      <w:lang w:val="kk-KZ"/>
    </w:rPr>
  </w:style>
  <w:style w:type="paragraph" w:styleId="aa">
    <w:name w:val="Balloon Text"/>
    <w:basedOn w:val="a"/>
    <w:link w:val="ab"/>
    <w:uiPriority w:val="99"/>
    <w:semiHidden/>
    <w:unhideWhenUsed/>
    <w:rsid w:val="00DF2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21B5"/>
    <w:rPr>
      <w:rFonts w:ascii="Tahoma" w:hAnsi="Tahoma" w:cs="Tahoma"/>
      <w:noProof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Aksuirik</dc:creator>
  <cp:lastModifiedBy>Aksuirik</cp:lastModifiedBy>
  <cp:revision>3</cp:revision>
  <cp:lastPrinted>2019-02-13T08:37:00Z</cp:lastPrinted>
  <dcterms:created xsi:type="dcterms:W3CDTF">2019-02-11T06:23:00Z</dcterms:created>
  <dcterms:modified xsi:type="dcterms:W3CDTF">2019-02-13T08:43:00Z</dcterms:modified>
</cp:coreProperties>
</file>