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F7" w:rsidRPr="00D0364C" w:rsidRDefault="00473FF7" w:rsidP="00473F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64C">
        <w:rPr>
          <w:rFonts w:ascii="Times New Roman" w:hAnsi="Times New Roman" w:cs="Times New Roman"/>
          <w:b/>
          <w:sz w:val="28"/>
          <w:szCs w:val="28"/>
        </w:rPr>
        <w:t xml:space="preserve">Ф. И.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класс 11 </w:t>
      </w:r>
    </w:p>
    <w:p w:rsidR="00473FF7" w:rsidRPr="00D0364C" w:rsidRDefault="00473FF7" w:rsidP="00473F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урока </w:t>
      </w:r>
      <w:r w:rsidRPr="00D0364C">
        <w:rPr>
          <w:rFonts w:ascii="Times New Roman" w:hAnsi="Times New Roman" w:cs="Times New Roman"/>
          <w:b/>
          <w:sz w:val="28"/>
          <w:szCs w:val="28"/>
        </w:rPr>
        <w:t>по географии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364C">
        <w:rPr>
          <w:rFonts w:ascii="Times New Roman" w:hAnsi="Times New Roman" w:cs="Times New Roman"/>
          <w:b/>
          <w:sz w:val="28"/>
          <w:szCs w:val="28"/>
        </w:rPr>
        <w:t>для учащегося</w:t>
      </w:r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D0364C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473FF7" w:rsidRPr="008F421A" w:rsidRDefault="00473FF7" w:rsidP="00473F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64C">
        <w:rPr>
          <w:rFonts w:ascii="Times New Roman" w:hAnsi="Times New Roman" w:cs="Times New Roman"/>
          <w:sz w:val="28"/>
          <w:szCs w:val="28"/>
        </w:rPr>
        <w:t>Тема урока:</w:t>
      </w:r>
      <w:r w:rsidRPr="00D036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Население Африки</w:t>
      </w:r>
    </w:p>
    <w:p w:rsidR="00473FF7" w:rsidRPr="00473FF7" w:rsidRDefault="00473FF7" w:rsidP="00473F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64C">
        <w:rPr>
          <w:rFonts w:ascii="Times New Roman" w:hAnsi="Times New Roman" w:cs="Times New Roman"/>
          <w:sz w:val="28"/>
          <w:szCs w:val="28"/>
        </w:rPr>
        <w:t>Цель обучения:</w:t>
      </w:r>
      <w:r w:rsidRPr="00D03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777" w:rsidRPr="000F7777">
        <w:rPr>
          <w:rFonts w:ascii="Times New Roman" w:hAnsi="Times New Roman" w:cs="Times New Roman"/>
          <w:b/>
          <w:sz w:val="28"/>
          <w:szCs w:val="28"/>
        </w:rPr>
        <w:t>Х</w:t>
      </w:r>
      <w:r w:rsidR="000D366B" w:rsidRPr="000F7777">
        <w:rPr>
          <w:rFonts w:ascii="Times New Roman" w:hAnsi="Times New Roman" w:cs="Times New Roman"/>
          <w:b/>
          <w:sz w:val="28"/>
          <w:szCs w:val="28"/>
        </w:rPr>
        <w:t xml:space="preserve">арактеризовать население </w:t>
      </w:r>
      <w:r w:rsidRPr="000F7777">
        <w:rPr>
          <w:rFonts w:ascii="Times New Roman" w:hAnsi="Times New Roman" w:cs="Times New Roman"/>
          <w:b/>
          <w:sz w:val="28"/>
          <w:szCs w:val="28"/>
        </w:rPr>
        <w:t>Африки</w:t>
      </w:r>
      <w:r w:rsidR="000D366B" w:rsidRPr="000F7777">
        <w:rPr>
          <w:rFonts w:ascii="Times New Roman" w:hAnsi="Times New Roman" w:cs="Times New Roman"/>
          <w:b/>
          <w:sz w:val="28"/>
          <w:szCs w:val="28"/>
        </w:rPr>
        <w:t>.</w:t>
      </w:r>
    </w:p>
    <w:p w:rsidR="00746719" w:rsidRDefault="00746719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9419"/>
      </w:tblGrid>
      <w:tr w:rsidR="000F7777" w:rsidTr="00431314">
        <w:tc>
          <w:tcPr>
            <w:tcW w:w="1263" w:type="dxa"/>
          </w:tcPr>
          <w:p w:rsidR="000F7777" w:rsidRDefault="000F7777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9419" w:type="dxa"/>
          </w:tcPr>
          <w:p w:rsidR="000F7777" w:rsidRDefault="000F7777" w:rsidP="00473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0F7777" w:rsidRPr="0055149C" w:rsidRDefault="000F7777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039E0" w:rsidTr="00473FF7">
        <w:tc>
          <w:tcPr>
            <w:tcW w:w="1263" w:type="dxa"/>
          </w:tcPr>
          <w:p w:rsidR="003039E0" w:rsidRDefault="003039E0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9419" w:type="dxa"/>
          </w:tcPr>
          <w:p w:rsidR="00AF3B5D" w:rsidRDefault="00AF3B5D" w:rsidP="0030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49, стр. 266 Население Африки</w:t>
            </w:r>
          </w:p>
          <w:p w:rsidR="0076644C" w:rsidRDefault="000F7777" w:rsidP="0030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6644C">
                <w:rPr>
                  <w:rStyle w:val="a4"/>
                </w:rPr>
                <w:t>https://www.youtube.com/watch?v=jukzptAgi-U</w:t>
              </w:r>
            </w:hyperlink>
          </w:p>
          <w:p w:rsidR="003039E0" w:rsidRDefault="003039E0" w:rsidP="00766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0">
              <w:rPr>
                <w:rFonts w:ascii="Times New Roman" w:hAnsi="Times New Roman" w:cs="Times New Roman"/>
                <w:sz w:val="24"/>
                <w:szCs w:val="24"/>
              </w:rPr>
              <w:t>Общая численность населения современн</w:t>
            </w:r>
            <w:r w:rsidR="0076644C">
              <w:rPr>
                <w:rFonts w:ascii="Times New Roman" w:hAnsi="Times New Roman" w:cs="Times New Roman"/>
                <w:sz w:val="24"/>
                <w:szCs w:val="24"/>
              </w:rPr>
              <w:t xml:space="preserve">ой Африки 1 млрд 30 млн человек, но </w:t>
            </w:r>
            <w:r w:rsidRPr="003039E0">
              <w:rPr>
                <w:rFonts w:ascii="Times New Roman" w:hAnsi="Times New Roman" w:cs="Times New Roman"/>
                <w:sz w:val="24"/>
                <w:szCs w:val="24"/>
              </w:rPr>
              <w:t>распределено оно крайне неравномерно.</w:t>
            </w:r>
            <w:r w:rsidR="0076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9E0">
              <w:rPr>
                <w:rFonts w:ascii="Times New Roman" w:hAnsi="Times New Roman" w:cs="Times New Roman"/>
                <w:sz w:val="24"/>
                <w:szCs w:val="24"/>
              </w:rPr>
              <w:t>Один из главных признаков населения Африки – быстрый рост его численности. По темпам естественного прироста Африка обгоняет другие регионы.</w:t>
            </w:r>
            <w:r w:rsidR="0076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9E0">
              <w:rPr>
                <w:rFonts w:ascii="Times New Roman" w:hAnsi="Times New Roman" w:cs="Times New Roman"/>
                <w:sz w:val="24"/>
                <w:szCs w:val="24"/>
              </w:rPr>
              <w:t>Сегодня ученые-этнографы выделяют в составе населения Африки более 100 этносов и народностей.</w:t>
            </w:r>
          </w:p>
          <w:p w:rsidR="00473FF7" w:rsidRPr="00183114" w:rsidRDefault="00473FF7" w:rsidP="00473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114">
              <w:rPr>
                <w:rFonts w:ascii="Times New Roman" w:hAnsi="Times New Roman" w:cs="Times New Roman"/>
                <w:sz w:val="24"/>
                <w:szCs w:val="24"/>
              </w:rPr>
              <w:t>Африка – часть света с самыми высокими темпами воспроизводства населения.</w:t>
            </w:r>
          </w:p>
          <w:p w:rsidR="00473FF7" w:rsidRPr="00183114" w:rsidRDefault="00473FF7" w:rsidP="00473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114">
              <w:rPr>
                <w:rFonts w:ascii="Times New Roman" w:hAnsi="Times New Roman" w:cs="Times New Roman"/>
                <w:sz w:val="24"/>
                <w:szCs w:val="24"/>
              </w:rPr>
              <w:t>Средняя плотность населения – 34 человека на км</w:t>
            </w:r>
            <w:r w:rsidRPr="001831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83114">
              <w:rPr>
                <w:rFonts w:ascii="Times New Roman" w:hAnsi="Times New Roman" w:cs="Times New Roman"/>
                <w:sz w:val="24"/>
                <w:szCs w:val="24"/>
              </w:rPr>
              <w:t xml:space="preserve">. Распределено население неравномерно. Редко заселена зона влажных тропических лесов, а огромные территории Сахары не заселены вообще. Наоборот, густо заселены долины рек и приморские равнины. </w:t>
            </w:r>
          </w:p>
          <w:p w:rsidR="00473FF7" w:rsidRPr="00183114" w:rsidRDefault="000D366B" w:rsidP="00473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урбанизации </w:t>
            </w:r>
            <w:r w:rsidR="00473FF7" w:rsidRPr="00183114">
              <w:rPr>
                <w:rFonts w:ascii="Times New Roman" w:hAnsi="Times New Roman" w:cs="Times New Roman"/>
                <w:sz w:val="24"/>
                <w:szCs w:val="24"/>
              </w:rPr>
              <w:t>Африки значительно ниже других регионов мира – 38%.</w:t>
            </w:r>
          </w:p>
          <w:p w:rsidR="00473FF7" w:rsidRPr="00183114" w:rsidRDefault="000D366B" w:rsidP="00473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молодых люде</w:t>
            </w:r>
            <w:r w:rsidR="00473FF7" w:rsidRPr="00183114">
              <w:rPr>
                <w:rFonts w:ascii="Times New Roman" w:hAnsi="Times New Roman" w:cs="Times New Roman"/>
                <w:sz w:val="24"/>
                <w:szCs w:val="24"/>
              </w:rPr>
              <w:t xml:space="preserve"> в структуре трудовых ресурсов значительна, но уровень их профессиональной подготовки очень низкий. Экономика региона имеет аграрный характер и низкий уровень развития. Половина ЭАН занята в сельском хозяйстве, половина оставшейся части занимается торговлей и коммерцией, а остальная - трудится в сфере услуг.</w:t>
            </w:r>
          </w:p>
          <w:p w:rsidR="00473FF7" w:rsidRPr="0076644C" w:rsidRDefault="00473FF7" w:rsidP="00766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44C" w:rsidTr="00CB54B2">
        <w:tc>
          <w:tcPr>
            <w:tcW w:w="10682" w:type="dxa"/>
            <w:gridSpan w:val="2"/>
          </w:tcPr>
          <w:p w:rsidR="0076644C" w:rsidRPr="0076644C" w:rsidRDefault="00473FF7" w:rsidP="00766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473FF7" w:rsidTr="00CB54B2">
        <w:tc>
          <w:tcPr>
            <w:tcW w:w="10682" w:type="dxa"/>
            <w:gridSpan w:val="2"/>
          </w:tcPr>
          <w:p w:rsidR="00473FF7" w:rsidRDefault="00473FF7" w:rsidP="00473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Установи соответствие</w:t>
            </w:r>
          </w:p>
          <w:p w:rsidR="00473FF7" w:rsidRPr="00473FF7" w:rsidRDefault="00473FF7" w:rsidP="00473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3"/>
              <w:tblpPr w:leftFromText="180" w:rightFromText="180" w:vertAnchor="text" w:tblpY="1"/>
              <w:tblOverlap w:val="never"/>
              <w:tblW w:w="8448" w:type="dxa"/>
              <w:tblLook w:val="04A0" w:firstRow="1" w:lastRow="0" w:firstColumn="1" w:lastColumn="0" w:noHBand="0" w:noVBand="1"/>
            </w:tblPr>
            <w:tblGrid>
              <w:gridCol w:w="5098"/>
              <w:gridCol w:w="709"/>
              <w:gridCol w:w="2641"/>
            </w:tblGrid>
            <w:tr w:rsidR="00473FF7" w:rsidRPr="005B0022" w:rsidTr="00241D0D">
              <w:tc>
                <w:tcPr>
                  <w:tcW w:w="5098" w:type="dxa"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1. </w:t>
                  </w:r>
                  <w:r w:rsidRPr="005B002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Африка – какой по площади материк?</w:t>
                  </w:r>
                </w:p>
              </w:tc>
              <w:tc>
                <w:tcPr>
                  <w:tcW w:w="709" w:type="dxa"/>
                  <w:vMerge w:val="restart"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641" w:type="dxa"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А.) </w:t>
                  </w:r>
                  <w:r w:rsidRPr="005B002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Египет</w:t>
                  </w:r>
                </w:p>
              </w:tc>
            </w:tr>
            <w:tr w:rsidR="00473FF7" w:rsidRPr="005B0022" w:rsidTr="00241D0D">
              <w:tc>
                <w:tcPr>
                  <w:tcW w:w="5098" w:type="dxa"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2. </w:t>
                  </w:r>
                  <w:r w:rsidRPr="005B002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Площадь региона</w:t>
                  </w:r>
                </w:p>
              </w:tc>
              <w:tc>
                <w:tcPr>
                  <w:tcW w:w="709" w:type="dxa"/>
                  <w:vMerge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641" w:type="dxa"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Б.) </w:t>
                  </w:r>
                  <w:r w:rsidRPr="005B002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70%</w:t>
                  </w:r>
                </w:p>
              </w:tc>
            </w:tr>
            <w:tr w:rsidR="00473FF7" w:rsidRPr="005B0022" w:rsidTr="00241D0D">
              <w:tc>
                <w:tcPr>
                  <w:tcW w:w="5098" w:type="dxa"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3. </w:t>
                  </w:r>
                  <w:r w:rsidRPr="005B002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Численность населения Африки</w:t>
                  </w:r>
                </w:p>
              </w:tc>
              <w:tc>
                <w:tcPr>
                  <w:tcW w:w="709" w:type="dxa"/>
                  <w:vMerge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641" w:type="dxa"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В.) </w:t>
                  </w:r>
                  <w:r w:rsidRPr="005B002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30,3 млн</w:t>
                  </w:r>
                </w:p>
              </w:tc>
            </w:tr>
            <w:tr w:rsidR="00473FF7" w:rsidRPr="005B0022" w:rsidTr="00241D0D">
              <w:tc>
                <w:tcPr>
                  <w:tcW w:w="5098" w:type="dxa"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4. </w:t>
                  </w:r>
                  <w:r w:rsidRPr="005B002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Федеративная республика</w:t>
                  </w:r>
                </w:p>
              </w:tc>
              <w:tc>
                <w:tcPr>
                  <w:tcW w:w="709" w:type="dxa"/>
                  <w:vMerge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641" w:type="dxa"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Г.) </w:t>
                  </w:r>
                  <w:r w:rsidRPr="005B002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Марокко</w:t>
                  </w:r>
                </w:p>
              </w:tc>
            </w:tr>
            <w:tr w:rsidR="00473FF7" w:rsidRPr="005B0022" w:rsidTr="00241D0D">
              <w:tc>
                <w:tcPr>
                  <w:tcW w:w="5098" w:type="dxa"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5. </w:t>
                  </w:r>
                  <w:r w:rsidRPr="005B002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Монархия </w:t>
                  </w:r>
                </w:p>
              </w:tc>
              <w:tc>
                <w:tcPr>
                  <w:tcW w:w="709" w:type="dxa"/>
                  <w:vMerge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641" w:type="dxa"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Д.) </w:t>
                  </w:r>
                  <w:r w:rsidRPr="005B002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</w:t>
                  </w:r>
                </w:p>
              </w:tc>
            </w:tr>
            <w:tr w:rsidR="00473FF7" w:rsidRPr="005B0022" w:rsidTr="00241D0D">
              <w:tc>
                <w:tcPr>
                  <w:tcW w:w="5098" w:type="dxa"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6. </w:t>
                  </w:r>
                  <w:r w:rsidRPr="005B002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Доля высоких равнин в рельефе</w:t>
                  </w:r>
                </w:p>
              </w:tc>
              <w:tc>
                <w:tcPr>
                  <w:tcW w:w="709" w:type="dxa"/>
                  <w:vMerge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641" w:type="dxa"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Е.) </w:t>
                  </w:r>
                  <w:r w:rsidRPr="005B002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Эфиопия</w:t>
                  </w:r>
                </w:p>
              </w:tc>
            </w:tr>
            <w:tr w:rsidR="00473FF7" w:rsidRPr="005B0022" w:rsidTr="00241D0D">
              <w:tc>
                <w:tcPr>
                  <w:tcW w:w="5098" w:type="dxa"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7. </w:t>
                  </w:r>
                  <w:r w:rsidRPr="005B002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Доля лесных ресурсов от площади региона</w:t>
                  </w:r>
                </w:p>
              </w:tc>
              <w:tc>
                <w:tcPr>
                  <w:tcW w:w="709" w:type="dxa"/>
                  <w:vMerge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641" w:type="dxa"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Ж.) </w:t>
                  </w:r>
                  <w:r w:rsidRPr="005B002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1030 млн</w:t>
                  </w:r>
                </w:p>
              </w:tc>
            </w:tr>
            <w:tr w:rsidR="00473FF7" w:rsidRPr="005B0022" w:rsidTr="00241D0D">
              <w:tc>
                <w:tcPr>
                  <w:tcW w:w="5098" w:type="dxa"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8. </w:t>
                  </w:r>
                  <w:r w:rsidRPr="005B002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Унитарная республика</w:t>
                  </w:r>
                </w:p>
              </w:tc>
              <w:tc>
                <w:tcPr>
                  <w:tcW w:w="709" w:type="dxa"/>
                  <w:vMerge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641" w:type="dxa"/>
                </w:tcPr>
                <w:p w:rsidR="00473FF7" w:rsidRPr="005B0022" w:rsidRDefault="00473FF7" w:rsidP="00473FF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З.)  </w:t>
                  </w:r>
                  <w:r w:rsidRPr="005B002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10%</w:t>
                  </w:r>
                </w:p>
              </w:tc>
            </w:tr>
          </w:tbl>
          <w:p w:rsidR="00473FF7" w:rsidRDefault="00473FF7" w:rsidP="00473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  <w:p w:rsidR="00473FF7" w:rsidRDefault="00473FF7" w:rsidP="00473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473FF7" w:rsidRDefault="00473FF7" w:rsidP="00473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473FF7" w:rsidRDefault="00473FF7" w:rsidP="00473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473FF7" w:rsidRDefault="00473FF7" w:rsidP="00473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473FF7" w:rsidRDefault="00473FF7" w:rsidP="00473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  <w:p w:rsidR="00473FF7" w:rsidRDefault="00473FF7" w:rsidP="00473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473FF7" w:rsidRDefault="00473FF7" w:rsidP="00473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  <w:p w:rsidR="00473FF7" w:rsidRPr="00473FF7" w:rsidRDefault="00473FF7" w:rsidP="00473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473FF7" w:rsidRPr="000D366B" w:rsidTr="00AA4444">
        <w:tc>
          <w:tcPr>
            <w:tcW w:w="10682" w:type="dxa"/>
            <w:gridSpan w:val="2"/>
          </w:tcPr>
          <w:p w:rsidR="00473FF7" w:rsidRPr="000F7777" w:rsidRDefault="00473FF7" w:rsidP="00473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777">
              <w:rPr>
                <w:rFonts w:ascii="Times New Roman" w:hAnsi="Times New Roman" w:cs="Times New Roman"/>
                <w:b/>
                <w:sz w:val="28"/>
                <w:szCs w:val="28"/>
              </w:rPr>
              <w:t>2. Составь</w:t>
            </w:r>
            <w:r w:rsidR="000F7777" w:rsidRPr="000F77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="000F7777" w:rsidRPr="000F77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кластер </w:t>
            </w:r>
            <w:r w:rsidR="000F77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«Религии </w:t>
            </w:r>
            <w:r w:rsidRPr="000F7777">
              <w:rPr>
                <w:rFonts w:ascii="Times New Roman" w:hAnsi="Times New Roman" w:cs="Times New Roman"/>
                <w:b/>
                <w:sz w:val="28"/>
                <w:szCs w:val="28"/>
              </w:rPr>
              <w:t>Африки»</w:t>
            </w:r>
          </w:p>
          <w:p w:rsidR="00473FF7" w:rsidRPr="000D366B" w:rsidRDefault="00473FF7" w:rsidP="003039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73FF7" w:rsidRPr="000D366B" w:rsidRDefault="00473FF7" w:rsidP="003039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73FF7" w:rsidRPr="000D366B" w:rsidRDefault="00473FF7" w:rsidP="00303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F7" w:rsidRPr="000D366B" w:rsidRDefault="00473FF7" w:rsidP="00303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F7" w:rsidRPr="000D366B" w:rsidRDefault="00473FF7" w:rsidP="00303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F7" w:rsidRPr="000D366B" w:rsidRDefault="00473FF7" w:rsidP="00303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F7" w:rsidRPr="000D366B" w:rsidRDefault="00473FF7" w:rsidP="00303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F7" w:rsidRPr="000D366B" w:rsidRDefault="00473FF7" w:rsidP="00303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F7" w:rsidRPr="000D366B" w:rsidRDefault="00473FF7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66B" w:rsidRPr="000D366B" w:rsidRDefault="000D366B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3FF7" w:rsidRPr="000D366B" w:rsidTr="00AA4444">
        <w:tc>
          <w:tcPr>
            <w:tcW w:w="10682" w:type="dxa"/>
            <w:gridSpan w:val="2"/>
          </w:tcPr>
          <w:p w:rsidR="000F7777" w:rsidRDefault="000F7777" w:rsidP="00473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F7" w:rsidRPr="000D366B" w:rsidRDefault="00473FF7" w:rsidP="00473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6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="000F7777">
              <w:rPr>
                <w:rFonts w:ascii="Times New Roman" w:hAnsi="Times New Roman" w:cs="Times New Roman"/>
                <w:sz w:val="28"/>
                <w:szCs w:val="28"/>
              </w:rPr>
              <w:t>Опиши, к</w:t>
            </w:r>
            <w:r w:rsidRPr="000D366B">
              <w:rPr>
                <w:rFonts w:ascii="Times New Roman" w:hAnsi="Times New Roman" w:cs="Times New Roman"/>
                <w:sz w:val="28"/>
                <w:szCs w:val="28"/>
              </w:rPr>
              <w:t>акими особенностями характеризуется население Африки?</w:t>
            </w:r>
          </w:p>
          <w:p w:rsidR="00473FF7" w:rsidRPr="000D366B" w:rsidRDefault="00473FF7" w:rsidP="00473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F7" w:rsidRPr="000D366B" w:rsidRDefault="00473FF7" w:rsidP="00473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3FF7" w:rsidRPr="000D366B" w:rsidRDefault="00473FF7" w:rsidP="00473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3FF7" w:rsidRPr="000D366B" w:rsidRDefault="00473FF7" w:rsidP="00473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3FF7" w:rsidRDefault="00473FF7" w:rsidP="00473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66B" w:rsidRPr="000D366B" w:rsidRDefault="000D366B" w:rsidP="00473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3FF7" w:rsidRPr="000D366B" w:rsidRDefault="00473FF7" w:rsidP="00473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3FF7" w:rsidRPr="000D366B" w:rsidTr="00AA4444">
        <w:tc>
          <w:tcPr>
            <w:tcW w:w="10682" w:type="dxa"/>
            <w:gridSpan w:val="2"/>
          </w:tcPr>
          <w:p w:rsidR="00473FF7" w:rsidRPr="000D366B" w:rsidRDefault="00473FF7" w:rsidP="00473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6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r w:rsidR="000F7777">
              <w:rPr>
                <w:rFonts w:ascii="Times New Roman" w:hAnsi="Times New Roman" w:cs="Times New Roman"/>
                <w:sz w:val="28"/>
                <w:szCs w:val="28"/>
              </w:rPr>
              <w:t>Опиши, к</w:t>
            </w:r>
            <w:r w:rsidRPr="000D366B">
              <w:rPr>
                <w:rFonts w:ascii="Times New Roman" w:hAnsi="Times New Roman" w:cs="Times New Roman"/>
                <w:sz w:val="28"/>
                <w:szCs w:val="28"/>
              </w:rPr>
              <w:t>акие народы живут в Африке? По рисунку 31 учебника определите этнический и языковой состав и особенности расселения населения?</w:t>
            </w:r>
          </w:p>
          <w:p w:rsidR="00473FF7" w:rsidRPr="000D366B" w:rsidRDefault="00473FF7" w:rsidP="00473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F7" w:rsidRPr="000D366B" w:rsidRDefault="00473FF7" w:rsidP="00473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3FF7" w:rsidRPr="000D366B" w:rsidRDefault="00473FF7" w:rsidP="00473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3FF7" w:rsidRPr="000D366B" w:rsidRDefault="00473FF7" w:rsidP="00473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3FF7" w:rsidRPr="000D366B" w:rsidRDefault="00473FF7" w:rsidP="00473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3FF7" w:rsidRDefault="00473FF7" w:rsidP="00473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66B" w:rsidRPr="000D366B" w:rsidRDefault="000D366B" w:rsidP="00473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3FF7" w:rsidRPr="000D366B" w:rsidRDefault="00473FF7" w:rsidP="00473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3FF7" w:rsidRPr="000D366B" w:rsidTr="00183E29">
        <w:tc>
          <w:tcPr>
            <w:tcW w:w="10682" w:type="dxa"/>
            <w:gridSpan w:val="2"/>
          </w:tcPr>
          <w:p w:rsidR="00473FF7" w:rsidRPr="000D366B" w:rsidRDefault="00473FF7" w:rsidP="00183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B">
              <w:rPr>
                <w:rFonts w:ascii="Times New Roman" w:hAnsi="Times New Roman" w:cs="Times New Roman"/>
                <w:sz w:val="28"/>
                <w:szCs w:val="28"/>
              </w:rPr>
              <w:t>5. Испо</w:t>
            </w:r>
            <w:r w:rsidR="000F7777">
              <w:rPr>
                <w:rFonts w:ascii="Times New Roman" w:hAnsi="Times New Roman" w:cs="Times New Roman"/>
                <w:sz w:val="28"/>
                <w:szCs w:val="28"/>
              </w:rPr>
              <w:t>льзуя текст учебника, определи</w:t>
            </w:r>
            <w:r w:rsidRPr="000D366B">
              <w:rPr>
                <w:rFonts w:ascii="Times New Roman" w:hAnsi="Times New Roman" w:cs="Times New Roman"/>
                <w:sz w:val="28"/>
                <w:szCs w:val="28"/>
              </w:rPr>
              <w:t xml:space="preserve"> страны со сравнительно высокой и низкой долей городского населения. Чем это обусловлено?</w:t>
            </w:r>
          </w:p>
          <w:p w:rsidR="00473FF7" w:rsidRPr="000D366B" w:rsidRDefault="00473FF7" w:rsidP="00183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F7" w:rsidRPr="000D366B" w:rsidRDefault="00473FF7" w:rsidP="00183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F7" w:rsidRPr="000D366B" w:rsidRDefault="00473FF7" w:rsidP="00183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F7" w:rsidRPr="000D366B" w:rsidRDefault="00473FF7" w:rsidP="00183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F7" w:rsidRDefault="00473FF7" w:rsidP="00303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B" w:rsidRPr="000D366B" w:rsidRDefault="000D366B" w:rsidP="00303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F7" w:rsidRPr="000D366B" w:rsidRDefault="00473FF7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76644C" w:rsidRPr="000D366B" w:rsidTr="00473FF7">
        <w:trPr>
          <w:trHeight w:val="252"/>
        </w:trPr>
        <w:tc>
          <w:tcPr>
            <w:tcW w:w="1263" w:type="dxa"/>
            <w:vMerge w:val="restart"/>
          </w:tcPr>
          <w:p w:rsidR="0076644C" w:rsidRPr="000D366B" w:rsidRDefault="0076644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366B">
              <w:rPr>
                <w:rFonts w:ascii="Times New Roman" w:hAnsi="Times New Roman" w:cs="Times New Roman"/>
                <w:b/>
                <w:sz w:val="24"/>
                <w:szCs w:val="24"/>
              </w:rPr>
              <w:t>Рефлек</w:t>
            </w:r>
            <w:proofErr w:type="spellEnd"/>
            <w:r w:rsidRPr="000D36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6644C" w:rsidRPr="000D366B" w:rsidRDefault="0076644C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66B">
              <w:rPr>
                <w:rFonts w:ascii="Times New Roman" w:hAnsi="Times New Roman" w:cs="Times New Roman"/>
                <w:b/>
                <w:sz w:val="24"/>
                <w:szCs w:val="24"/>
              </w:rPr>
              <w:t>сия</w:t>
            </w:r>
          </w:p>
        </w:tc>
        <w:tc>
          <w:tcPr>
            <w:tcW w:w="9419" w:type="dxa"/>
            <w:tcBorders>
              <w:bottom w:val="single" w:sz="4" w:space="0" w:color="auto"/>
            </w:tcBorders>
          </w:tcPr>
          <w:p w:rsidR="0076644C" w:rsidRPr="000D366B" w:rsidRDefault="0076644C" w:rsidP="0074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66B">
              <w:rPr>
                <w:rFonts w:ascii="Times New Roman" w:hAnsi="Times New Roman" w:cs="Times New Roman"/>
                <w:sz w:val="28"/>
                <w:szCs w:val="28"/>
              </w:rPr>
              <w:t>Теперь я знаю…</w:t>
            </w:r>
          </w:p>
          <w:p w:rsidR="0076644C" w:rsidRPr="000D366B" w:rsidRDefault="0076644C" w:rsidP="0074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FF7" w:rsidRPr="000D366B" w:rsidRDefault="00473FF7" w:rsidP="007467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6644C" w:rsidRPr="000D366B" w:rsidTr="00473FF7">
        <w:trPr>
          <w:trHeight w:val="588"/>
        </w:trPr>
        <w:tc>
          <w:tcPr>
            <w:tcW w:w="1263" w:type="dxa"/>
            <w:vMerge/>
          </w:tcPr>
          <w:p w:rsidR="0076644C" w:rsidRPr="000D366B" w:rsidRDefault="0076644C" w:rsidP="0074671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419" w:type="dxa"/>
            <w:tcBorders>
              <w:top w:val="single" w:sz="4" w:space="0" w:color="auto"/>
            </w:tcBorders>
          </w:tcPr>
          <w:p w:rsidR="0076644C" w:rsidRPr="000D366B" w:rsidRDefault="0076644C" w:rsidP="0074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66B">
              <w:rPr>
                <w:rFonts w:ascii="Times New Roman" w:hAnsi="Times New Roman" w:cs="Times New Roman"/>
                <w:sz w:val="28"/>
                <w:szCs w:val="28"/>
              </w:rPr>
              <w:t>Теперь я умею…</w:t>
            </w:r>
          </w:p>
          <w:p w:rsidR="0076644C" w:rsidRPr="000D366B" w:rsidRDefault="0076644C" w:rsidP="007467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6644C" w:rsidRPr="000D366B" w:rsidRDefault="0076644C" w:rsidP="007467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5149C" w:rsidRPr="000D366B" w:rsidRDefault="0055149C" w:rsidP="0074671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2F44E5" w:rsidRPr="000D366B" w:rsidTr="002F44E5">
        <w:tc>
          <w:tcPr>
            <w:tcW w:w="3227" w:type="dxa"/>
          </w:tcPr>
          <w:p w:rsidR="002F44E5" w:rsidRPr="000D366B" w:rsidRDefault="002F44E5" w:rsidP="007467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66B">
              <w:rPr>
                <w:rFonts w:ascii="Times New Roman" w:hAnsi="Times New Roman" w:cs="Times New Roman"/>
                <w:b/>
                <w:sz w:val="20"/>
                <w:szCs w:val="20"/>
              </w:rPr>
              <w:t>Обратная связь от учителя</w:t>
            </w:r>
          </w:p>
          <w:p w:rsidR="002F44E5" w:rsidRPr="000D366B" w:rsidRDefault="002F44E5" w:rsidP="0074671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366B">
              <w:rPr>
                <w:rFonts w:ascii="Times New Roman" w:hAnsi="Times New Roman" w:cs="Times New Roman"/>
                <w:i/>
                <w:sz w:val="20"/>
                <w:szCs w:val="20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2F44E5" w:rsidRPr="000D366B" w:rsidRDefault="002F44E5" w:rsidP="007467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3114" w:rsidRPr="000D366B" w:rsidRDefault="00183114" w:rsidP="007467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3114" w:rsidRDefault="00183114" w:rsidP="007467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366B" w:rsidRPr="000D366B" w:rsidRDefault="000D366B" w:rsidP="007467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F44E5" w:rsidRDefault="002F44E5" w:rsidP="00746719">
      <w:pPr>
        <w:rPr>
          <w:rFonts w:ascii="Times New Roman" w:hAnsi="Times New Roman" w:cs="Times New Roman"/>
          <w:b/>
          <w:sz w:val="28"/>
          <w:szCs w:val="28"/>
        </w:rPr>
      </w:pPr>
    </w:p>
    <w:p w:rsidR="000D366B" w:rsidRPr="000D366B" w:rsidRDefault="000D366B" w:rsidP="00746719">
      <w:pPr>
        <w:rPr>
          <w:rFonts w:ascii="Times New Roman" w:hAnsi="Times New Roman" w:cs="Times New Roman"/>
          <w:b/>
          <w:sz w:val="28"/>
          <w:szCs w:val="28"/>
        </w:rPr>
      </w:pPr>
    </w:p>
    <w:p w:rsidR="000D366B" w:rsidRDefault="000D366B" w:rsidP="00473F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35D1" w:rsidRPr="00473FF7" w:rsidRDefault="000135D1" w:rsidP="000D36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135D1" w:rsidRPr="00473FF7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808FF"/>
    <w:multiLevelType w:val="hybridMultilevel"/>
    <w:tmpl w:val="B4524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6719"/>
    <w:rsid w:val="000135D1"/>
    <w:rsid w:val="000D366B"/>
    <w:rsid w:val="000F7777"/>
    <w:rsid w:val="00183114"/>
    <w:rsid w:val="002F44E5"/>
    <w:rsid w:val="003039E0"/>
    <w:rsid w:val="00473FF7"/>
    <w:rsid w:val="0055149C"/>
    <w:rsid w:val="005B0022"/>
    <w:rsid w:val="00746719"/>
    <w:rsid w:val="0076644C"/>
    <w:rsid w:val="007672CC"/>
    <w:rsid w:val="0098451A"/>
    <w:rsid w:val="00AF3B5D"/>
    <w:rsid w:val="00F7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8657"/>
  <w15:docId w15:val="{D03EB6BD-C5FB-47B3-9C3C-E6873AF6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766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ukzptAgi-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Пользователь</cp:lastModifiedBy>
  <cp:revision>5</cp:revision>
  <dcterms:created xsi:type="dcterms:W3CDTF">2020-03-20T07:08:00Z</dcterms:created>
  <dcterms:modified xsi:type="dcterms:W3CDTF">2020-04-05T17:26:00Z</dcterms:modified>
</cp:coreProperties>
</file>