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CB" w:rsidRDefault="004435CB" w:rsidP="004435C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4435CB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НОРМАТИВНО-ПРАВОВАЯ ДОКУМЕНТАЦИЯ </w:t>
      </w:r>
    </w:p>
    <w:p w:rsidR="002F2219" w:rsidRDefault="004435CB" w:rsidP="004435C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4435CB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ПО </w:t>
      </w:r>
      <w:r w:rsidR="002F2219"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ИНКЛЮЗИВНОМУ ОБРАЗОВАНИЮ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 xml:space="preserve"> В ТИПО, </w:t>
      </w:r>
    </w:p>
    <w:p w:rsidR="00813B1B" w:rsidRDefault="004435CB" w:rsidP="004435C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2020-2021 УЧ</w:t>
      </w:r>
      <w:proofErr w:type="gramStart"/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.Г</w:t>
      </w:r>
      <w:proofErr w:type="gramEnd"/>
      <w:r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  <w:t>ОД</w:t>
      </w:r>
    </w:p>
    <w:p w:rsidR="004435CB" w:rsidRDefault="00F6114B" w:rsidP="004435CB">
      <w:pPr>
        <w:spacing w:after="0" w:line="240" w:lineRule="auto"/>
        <w:ind w:firstLine="567"/>
        <w:jc w:val="center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F6114B">
        <w:rPr>
          <w:rFonts w:ascii="Times New Roman" w:hAnsi="Times New Roman"/>
          <w:color w:val="0D0D0D" w:themeColor="text1" w:themeTint="F2"/>
          <w:sz w:val="20"/>
          <w:szCs w:val="20"/>
        </w:rPr>
        <w:t>(по состоянию на март 2021 г.)</w:t>
      </w:r>
    </w:p>
    <w:p w:rsidR="00F6114B" w:rsidRPr="00F6114B" w:rsidRDefault="00F6114B" w:rsidP="004435CB">
      <w:pPr>
        <w:spacing w:after="0" w:line="240" w:lineRule="auto"/>
        <w:ind w:firstLine="567"/>
        <w:jc w:val="center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13B1B" w:rsidRPr="00DD441A" w:rsidRDefault="00813B1B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Конституция РК (принята на республиканском референдуме 30 августа 1995 года</w:t>
      </w:r>
      <w:r w:rsidR="00D307BA" w:rsidRPr="00DD441A">
        <w:rPr>
          <w:rFonts w:ascii="Times New Roman" w:hAnsi="Times New Roman"/>
          <w:color w:val="0D0D0D" w:themeColor="text1" w:themeTint="F2"/>
          <w:sz w:val="24"/>
          <w:szCs w:val="24"/>
        </w:rPr>
        <w:t>)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4B2430" w:rsidRPr="00DD441A" w:rsidRDefault="004B2430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Всеобщая декларация прав человека. Декларация, принята резолюцией 217 А (III) Генеральной Ассамблеи ООН от 10 декабря 1948 года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966DF9" w:rsidRPr="00DD441A" w:rsidRDefault="00966DF9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Декларация прав ребенка. Принята</w:t>
      </w:r>
      <w:r w:rsidR="000D773B"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hyperlink r:id="rId6" w:history="1">
        <w:r w:rsidRPr="00DD441A">
          <w:rPr>
            <w:rStyle w:val="a7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резолюцией 1386 (ХIV)</w:t>
        </w:r>
      </w:hyperlink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 Генеральной Ассамблеи ООН от 20 ноября 1959 года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0D773B" w:rsidRPr="00DD441A" w:rsidRDefault="000D773B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Конвенция о правах ребенка. Принята </w:t>
      </w:r>
      <w:hyperlink r:id="rId7" w:history="1">
        <w:r w:rsidRPr="00DD441A">
          <w:rPr>
            <w:rStyle w:val="a7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резолюцией 44/25</w:t>
        </w:r>
      </w:hyperlink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 Генеральной Ассамблеи от 20 ноября 1989 года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4B2430" w:rsidRPr="00DD441A" w:rsidRDefault="004B2430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Декларация о правах инвалидов. Резолюция тринадцатой сессии Генеральной Ассамблеи Организации Объединенных Наций 3447(XXX) от 9 декабря 1975 года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813B1B" w:rsidRPr="00DD441A" w:rsidRDefault="00F410FE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Постановление </w:t>
      </w:r>
      <w:proofErr w:type="spellStart"/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Веpховного</w:t>
      </w:r>
      <w:proofErr w:type="spellEnd"/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Совета Республики Казахстан от 8 июня 1994 года «О ратификации Конвенции о правах ребенка»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F410FE" w:rsidRPr="00DD441A" w:rsidRDefault="004435CB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Закон Республики Казахстан от 8 августа 2002 года N 345 «</w:t>
      </w:r>
      <w:r w:rsidR="00F410FE" w:rsidRPr="00DD441A">
        <w:rPr>
          <w:rFonts w:ascii="Times New Roman" w:hAnsi="Times New Roman"/>
          <w:color w:val="0D0D0D" w:themeColor="text1" w:themeTint="F2"/>
          <w:sz w:val="24"/>
          <w:szCs w:val="24"/>
        </w:rPr>
        <w:t>О правах ребенка в Республике Казахстан</w:t>
      </w: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F410FE" w:rsidRPr="00DD441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813B1B" w:rsidRPr="00DD441A" w:rsidRDefault="00813B1B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Закон «Об образовании» от 27 июля 2007 года</w:t>
      </w:r>
      <w:r w:rsidR="00562496"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№319-ІІІ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CF761B" w:rsidRPr="00DD441A" w:rsidRDefault="00CF761B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Закон Республики Казахстан от 11 июля 2002 года N 343 «О социальной и медико-педагогической коррекционной поддержке детей с ограниченными возможностями»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CF761B" w:rsidRPr="00DD441A" w:rsidRDefault="00CF761B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О ратификации Конвенции о борьбе с дискриминацией в области образования. Закон Республики Казахстан от 28 января 2016 года № 449-V ЗРК</w:t>
      </w:r>
      <w:r w:rsidR="00DD441A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5D031E" w:rsidRPr="00DD441A" w:rsidRDefault="00F344E9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Закон Республики Казахстан от 16 июля 2001 года № 242 «Об архитектурной, градостроительной и строительной деятельности в Республике Казахстан»</w:t>
      </w:r>
      <w:r w:rsidR="005D031E" w:rsidRPr="00DD441A">
        <w:rPr>
          <w:rFonts w:ascii="Times New Roman" w:hAnsi="Times New Roman"/>
          <w:color w:val="0D0D0D" w:themeColor="text1" w:themeTint="F2"/>
          <w:sz w:val="24"/>
          <w:szCs w:val="24"/>
        </w:rPr>
        <w:t>, статья 11.</w:t>
      </w:r>
    </w:p>
    <w:p w:rsidR="00F344E9" w:rsidRPr="00DD441A" w:rsidRDefault="00884F1D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Закон Республики Казахстан от 13 апреля 2005 года N 39 «</w:t>
      </w:r>
      <w:r w:rsidR="00103F5F" w:rsidRPr="00DD441A">
        <w:rPr>
          <w:rFonts w:ascii="Times New Roman" w:hAnsi="Times New Roman"/>
          <w:color w:val="0D0D0D" w:themeColor="text1" w:themeTint="F2"/>
          <w:sz w:val="24"/>
          <w:szCs w:val="24"/>
        </w:rPr>
        <w:t>О социальной защите инвалидов в Республике Казахстан</w:t>
      </w: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0D773B" w:rsidRPr="00DD441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6755CA" w:rsidRPr="00DD441A" w:rsidRDefault="006755CA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 утверждении Санитарных правил </w:t>
      </w:r>
      <w:r w:rsidR="003305EC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«</w:t>
      </w: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Санитарно-эпидемиологические тр</w:t>
      </w:r>
      <w:r w:rsidR="003305EC">
        <w:rPr>
          <w:rFonts w:ascii="Times New Roman" w:hAnsi="Times New Roman"/>
          <w:color w:val="0D0D0D" w:themeColor="text1" w:themeTint="F2"/>
          <w:sz w:val="24"/>
          <w:szCs w:val="24"/>
        </w:rPr>
        <w:t>ебования к объектам образования</w:t>
      </w:r>
      <w:r w:rsidR="003305EC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».</w:t>
      </w:r>
    </w:p>
    <w:p w:rsidR="00AC0ED7" w:rsidRPr="00DD441A" w:rsidRDefault="00AC0ED7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 утверждении стандартов рабочего места инвалида. Приказ Министра здравоохранения и социального развития Республики Казахстан от 14 июня 2016 года № 519. </w:t>
      </w:r>
    </w:p>
    <w:p w:rsidR="00CF761B" w:rsidRPr="00DD441A" w:rsidRDefault="00AC0ED7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 внесении изменений в приказ Министра образования и науки Республики Казахстан от 18 марта 2008 года № 125 </w:t>
      </w:r>
      <w:r w:rsidR="003305EC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«</w:t>
      </w: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послесреднего</w:t>
      </w:r>
      <w:proofErr w:type="spellEnd"/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образования</w:t>
      </w:r>
      <w:r w:rsidR="003305EC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»</w:t>
      </w: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. Приказ Министра образования и науки Республики Казахстан от 28 августа 2020 года № 373</w:t>
      </w:r>
      <w:r w:rsidR="003305EC"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.</w:t>
      </w:r>
    </w:p>
    <w:p w:rsidR="0020032D" w:rsidRPr="00DD441A" w:rsidRDefault="003305EC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С</w:t>
      </w:r>
      <w:hyperlink r:id="rId8" w:anchor="declarat" w:history="1">
        <w:proofErr w:type="spellStart"/>
        <w:r w:rsidRPr="00DD441A">
          <w:rPr>
            <w:rStyle w:val="a7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аламанкская</w:t>
        </w:r>
        <w:proofErr w:type="spellEnd"/>
        <w:r w:rsidRPr="00DD441A">
          <w:rPr>
            <w:rStyle w:val="a7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 xml:space="preserve"> декларация о принципах, политике и практической деятельности в сфере образования лиц с особыми потребностями</w:t>
        </w:r>
      </w:hyperlink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</w:t>
      </w:r>
      <w:hyperlink r:id="rId9" w:tooltip="Полный текст Документа" w:history="1">
        <w:r w:rsidRPr="00DD441A">
          <w:rPr>
            <w:rStyle w:val="a7"/>
            <w:rFonts w:ascii="Times New Roman" w:hAnsi="Times New Roman"/>
            <w:color w:val="0D0D0D" w:themeColor="text1" w:themeTint="F2"/>
            <w:sz w:val="24"/>
            <w:szCs w:val="24"/>
            <w:u w:val="none"/>
          </w:rPr>
          <w:t>рамки действий по образованию лиц с особыми потребностями</w:t>
        </w:r>
      </w:hyperlink>
      <w:r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,</w:t>
      </w: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принятые 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ru-RU"/>
        </w:rPr>
        <w:t>В</w:t>
      </w:r>
      <w:bookmarkStart w:id="0" w:name="_GoBack"/>
      <w:bookmarkEnd w:id="0"/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семирной конференцией по образованию лиц с особыми потребностями: доступ и качество.</w:t>
      </w:r>
      <w:r w:rsidR="000D773B"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0032D" w:rsidRPr="00DD441A">
        <w:rPr>
          <w:rFonts w:ascii="Times New Roman" w:hAnsi="Times New Roman"/>
          <w:color w:val="0D0D0D" w:themeColor="text1" w:themeTint="F2"/>
          <w:sz w:val="24"/>
          <w:szCs w:val="24"/>
        </w:rPr>
        <w:t>Саламанка, Испания, 7-10 июня 1994 г.</w:t>
      </w:r>
    </w:p>
    <w:p w:rsidR="0020032D" w:rsidRPr="00DD441A" w:rsidRDefault="0020032D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Об утверждении Типовых правил приема на обучение в организации образования, реализующие образовательные программы технического и профессионального образования</w:t>
      </w:r>
      <w:r w:rsidR="000D773B" w:rsidRPr="00DD441A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Приказ Министра образования и науки Республики Казахстан от 18 октября 2018 года № 578</w:t>
      </w:r>
      <w:r w:rsidR="000D773B" w:rsidRPr="00DD441A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813B1B" w:rsidRPr="00DD441A" w:rsidRDefault="00813B1B" w:rsidP="000D773B">
      <w:pPr>
        <w:pStyle w:val="a3"/>
        <w:numPr>
          <w:ilvl w:val="0"/>
          <w:numId w:val="7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D441A">
        <w:rPr>
          <w:rFonts w:ascii="Times New Roman" w:hAnsi="Times New Roman"/>
          <w:color w:val="0D0D0D" w:themeColor="text1" w:themeTint="F2"/>
          <w:sz w:val="24"/>
          <w:szCs w:val="24"/>
        </w:rPr>
        <w:t>Государственные общеобязательные стандарты образования всех уровней образования. Приказ Министра образования и науки Республики Казахстан от 31 октября 2018 года № 604.</w:t>
      </w:r>
    </w:p>
    <w:sectPr w:rsidR="00813B1B" w:rsidRPr="00DD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EB6"/>
    <w:multiLevelType w:val="hybridMultilevel"/>
    <w:tmpl w:val="382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2A8"/>
    <w:multiLevelType w:val="hybridMultilevel"/>
    <w:tmpl w:val="C5F8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3C40"/>
    <w:multiLevelType w:val="hybridMultilevel"/>
    <w:tmpl w:val="480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128F"/>
    <w:multiLevelType w:val="hybridMultilevel"/>
    <w:tmpl w:val="382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07F51"/>
    <w:multiLevelType w:val="hybridMultilevel"/>
    <w:tmpl w:val="382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F56CF"/>
    <w:multiLevelType w:val="hybridMultilevel"/>
    <w:tmpl w:val="5A5019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67135D"/>
    <w:multiLevelType w:val="hybridMultilevel"/>
    <w:tmpl w:val="3826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86"/>
    <w:rsid w:val="000D773B"/>
    <w:rsid w:val="000E51D6"/>
    <w:rsid w:val="00103F5F"/>
    <w:rsid w:val="0020032D"/>
    <w:rsid w:val="002F2219"/>
    <w:rsid w:val="003305EC"/>
    <w:rsid w:val="004347F7"/>
    <w:rsid w:val="004435CB"/>
    <w:rsid w:val="004A4786"/>
    <w:rsid w:val="004B2430"/>
    <w:rsid w:val="005153CA"/>
    <w:rsid w:val="005336CC"/>
    <w:rsid w:val="00562496"/>
    <w:rsid w:val="005D031E"/>
    <w:rsid w:val="00645786"/>
    <w:rsid w:val="006755CA"/>
    <w:rsid w:val="00813B1B"/>
    <w:rsid w:val="00863019"/>
    <w:rsid w:val="00884F1D"/>
    <w:rsid w:val="00966DF9"/>
    <w:rsid w:val="009705EE"/>
    <w:rsid w:val="00AC0ED7"/>
    <w:rsid w:val="00BA68F4"/>
    <w:rsid w:val="00CF761B"/>
    <w:rsid w:val="00D307BA"/>
    <w:rsid w:val="00DD441A"/>
    <w:rsid w:val="00F344E9"/>
    <w:rsid w:val="00F410FE"/>
    <w:rsid w:val="00F6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1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7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3B1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13B1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64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7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C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">
    <w:name w:val="info"/>
    <w:basedOn w:val="a"/>
    <w:rsid w:val="000D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D7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1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7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3B1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13B1B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64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7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AC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fo">
    <w:name w:val="info"/>
    <w:basedOn w:val="a"/>
    <w:rsid w:val="000D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D7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abene.ru/down_syndrome/Rus/declara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.org/ru/documents/ods.asp?m=A/RES/44/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ods.asp?m=A/RES/1386(XIV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tabene.ru/down_syndrome/Rus/marco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 315</dc:creator>
  <cp:keywords/>
  <dc:description/>
  <cp:lastModifiedBy>Ospanova 315</cp:lastModifiedBy>
  <cp:revision>11</cp:revision>
  <cp:lastPrinted>2020-10-15T12:38:00Z</cp:lastPrinted>
  <dcterms:created xsi:type="dcterms:W3CDTF">2020-10-15T10:39:00Z</dcterms:created>
  <dcterms:modified xsi:type="dcterms:W3CDTF">2021-03-09T11:59:00Z</dcterms:modified>
</cp:coreProperties>
</file>