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98" w:rsidRPr="009C60C6" w:rsidRDefault="006932E7" w:rsidP="00BC15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60C6">
        <w:rPr>
          <w:rFonts w:ascii="Times New Roman" w:hAnsi="Times New Roman" w:cs="Times New Roman"/>
          <w:b/>
          <w:sz w:val="24"/>
          <w:szCs w:val="24"/>
        </w:rPr>
        <w:t>Проект «Я и моя семья в числах»</w:t>
      </w:r>
      <w:bookmarkStart w:id="0" w:name="_Toc5267690"/>
      <w:r w:rsidR="00BC1598" w:rsidRPr="009C60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932E7" w:rsidRPr="009C60C6" w:rsidRDefault="006932E7" w:rsidP="00BC159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0C6">
        <w:rPr>
          <w:rFonts w:ascii="Times New Roman" w:hAnsi="Times New Roman" w:cs="Times New Roman"/>
          <w:b/>
          <w:sz w:val="24"/>
          <w:szCs w:val="24"/>
        </w:rPr>
        <w:t>Основные требования к структуре и оформлению индивидуального проекта</w:t>
      </w:r>
      <w:bookmarkEnd w:id="0"/>
    </w:p>
    <w:p w:rsidR="006932E7" w:rsidRPr="009C60C6" w:rsidRDefault="006932E7" w:rsidP="006932E7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9C60C6">
        <w:rPr>
          <w:rFonts w:ascii="Times New Roman" w:eastAsia="Times New Roman" w:hAnsi="Times New Roman" w:cs="Times New Roman"/>
          <w:sz w:val="24"/>
          <w:szCs w:val="24"/>
        </w:rPr>
        <w:t>Индивидуальный</w:t>
      </w:r>
      <w:r w:rsidRPr="009C60C6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проект имеет следующую структуру: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  <w:lang w:eastAsia="en-US"/>
        </w:rPr>
      </w:pPr>
      <w:r w:rsidRPr="009C60C6">
        <w:rPr>
          <w:sz w:val="24"/>
          <w:lang w:eastAsia="en-US"/>
        </w:rPr>
        <w:t>Титульный лист;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  <w:lang w:eastAsia="en-US"/>
        </w:rPr>
      </w:pPr>
      <w:r w:rsidRPr="009C60C6">
        <w:rPr>
          <w:sz w:val="24"/>
          <w:lang w:eastAsia="en-US"/>
        </w:rPr>
        <w:t>Содержание;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  <w:lang w:eastAsia="en-US"/>
        </w:rPr>
      </w:pPr>
      <w:r w:rsidRPr="009C60C6">
        <w:rPr>
          <w:sz w:val="24"/>
          <w:lang w:eastAsia="en-US"/>
        </w:rPr>
        <w:t>Введение;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  <w:lang w:eastAsia="en-US"/>
        </w:rPr>
      </w:pPr>
      <w:r w:rsidRPr="009C60C6">
        <w:rPr>
          <w:sz w:val="24"/>
          <w:lang w:eastAsia="en-US"/>
        </w:rPr>
        <w:t>Основная часть;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  <w:lang w:eastAsia="en-US"/>
        </w:rPr>
      </w:pPr>
      <w:r w:rsidRPr="009C60C6">
        <w:rPr>
          <w:sz w:val="24"/>
          <w:lang w:eastAsia="en-US"/>
        </w:rPr>
        <w:t>Заключение;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  <w:lang w:eastAsia="en-US"/>
        </w:rPr>
      </w:pPr>
      <w:r w:rsidRPr="009C60C6">
        <w:rPr>
          <w:sz w:val="24"/>
          <w:lang w:eastAsia="en-US"/>
        </w:rPr>
        <w:t>Список использованной литературы;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spacing w:after="120"/>
        <w:ind w:left="782" w:hanging="357"/>
        <w:rPr>
          <w:sz w:val="24"/>
          <w:lang w:eastAsia="en-US"/>
        </w:rPr>
      </w:pPr>
      <w:r w:rsidRPr="009C60C6">
        <w:rPr>
          <w:sz w:val="24"/>
          <w:lang w:eastAsia="en-US"/>
        </w:rPr>
        <w:t>Приложения.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</w:rPr>
      </w:pPr>
      <w:r w:rsidRPr="009C60C6">
        <w:rPr>
          <w:sz w:val="24"/>
        </w:rPr>
        <w:t xml:space="preserve">Во </w:t>
      </w:r>
      <w:r w:rsidRPr="009C60C6">
        <w:rPr>
          <w:b/>
          <w:sz w:val="24"/>
        </w:rPr>
        <w:t>введении</w:t>
      </w:r>
      <w:r w:rsidRPr="009C60C6">
        <w:rPr>
          <w:sz w:val="24"/>
        </w:rPr>
        <w:t xml:space="preserve"> (1-2 страницы) автор может обосновать выбор темы проекта, отразить его актуальность, показать научную новизну, теоретическую и практическую значимость работы. Логичным заключением введения будет формулировка цели и задач исследования, указание методов, которые использовались при разработке проекта.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</w:rPr>
      </w:pPr>
      <w:r w:rsidRPr="009C60C6">
        <w:rPr>
          <w:b/>
          <w:sz w:val="24"/>
        </w:rPr>
        <w:t>Основная часть</w:t>
      </w:r>
      <w:r w:rsidRPr="009C60C6">
        <w:rPr>
          <w:sz w:val="24"/>
        </w:rPr>
        <w:t xml:space="preserve"> состоит из 1-2 </w:t>
      </w:r>
      <w:proofErr w:type="gramStart"/>
      <w:r w:rsidRPr="009C60C6">
        <w:rPr>
          <w:sz w:val="24"/>
        </w:rPr>
        <w:t>разделов .</w:t>
      </w:r>
      <w:proofErr w:type="gramEnd"/>
      <w:r w:rsidRPr="009C60C6">
        <w:rPr>
          <w:sz w:val="24"/>
        </w:rPr>
        <w:t xml:space="preserve"> Первый, как правило, содержит теоретический материал, а второй - практический. Содержание основной части должно точно соответствовать теме и полностью ее раскрывать. Основная часть должна содержать информацию, собранную и обработанную обучающимся, характеристику методов решения проблемы, сравнение старых и предполагаемых методов решения, обоснование выбранного варианта решения (эффективность, точность, простота, наглядность, практическая значимость).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</w:rPr>
      </w:pPr>
      <w:r w:rsidRPr="009C60C6">
        <w:rPr>
          <w:b/>
          <w:bCs/>
          <w:sz w:val="24"/>
        </w:rPr>
        <w:t>Заключение</w:t>
      </w:r>
      <w:r w:rsidRPr="009C60C6">
        <w:rPr>
          <w:sz w:val="24"/>
        </w:rPr>
        <w:t xml:space="preserve"> (1-2 страницы) содержит выводы, к которым автор пришел в процессе анализа собранного материала (при этом желательно подчеркнуть их самостоятельность, новизну, теоретическое и практическое значение результатов).</w:t>
      </w:r>
      <w:r w:rsidRPr="009C60C6">
        <w:rPr>
          <w:sz w:val="24"/>
          <w:lang w:eastAsia="he-IL" w:bidi="he-IL"/>
        </w:rPr>
        <w:t xml:space="preserve"> 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</w:rPr>
      </w:pPr>
      <w:r w:rsidRPr="009C60C6">
        <w:rPr>
          <w:b/>
          <w:sz w:val="24"/>
        </w:rPr>
        <w:t>Список использованной литературы</w:t>
      </w:r>
      <w:r w:rsidRPr="009C60C6">
        <w:rPr>
          <w:sz w:val="24"/>
        </w:rPr>
        <w:t xml:space="preserve"> (не менее 3 источников) оформляется в соответствии с требованиями ГОСТа.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</w:rPr>
      </w:pPr>
      <w:r w:rsidRPr="009C60C6">
        <w:rPr>
          <w:bCs/>
          <w:sz w:val="24"/>
        </w:rPr>
        <w:t xml:space="preserve">В </w:t>
      </w:r>
      <w:r w:rsidRPr="009C60C6">
        <w:rPr>
          <w:b/>
          <w:bCs/>
          <w:sz w:val="24"/>
        </w:rPr>
        <w:t>приложении</w:t>
      </w:r>
      <w:r w:rsidRPr="009C60C6">
        <w:rPr>
          <w:sz w:val="24"/>
        </w:rPr>
        <w:t xml:space="preserve"> помещаются дополнительные материалы, которые способствуют лучшему пониманию полученных автором результатов.</w:t>
      </w:r>
    </w:p>
    <w:p w:rsidR="006932E7" w:rsidRPr="009C60C6" w:rsidRDefault="006932E7" w:rsidP="006932E7">
      <w:pPr>
        <w:pStyle w:val="a3"/>
        <w:numPr>
          <w:ilvl w:val="0"/>
          <w:numId w:val="1"/>
        </w:numPr>
        <w:rPr>
          <w:sz w:val="24"/>
        </w:rPr>
      </w:pPr>
      <w:r w:rsidRPr="009C60C6">
        <w:rPr>
          <w:sz w:val="24"/>
        </w:rPr>
        <w:t>По объему индивидуальный проект должен быть не менее 5 листов печатного текста.</w:t>
      </w:r>
    </w:p>
    <w:p w:rsidR="00BE262E" w:rsidRPr="009C60C6" w:rsidRDefault="00BE262E" w:rsidP="006932E7">
      <w:pPr>
        <w:pStyle w:val="2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bookmarkStart w:id="1" w:name="_Toc5267692"/>
      <w:bookmarkStart w:id="2" w:name="_GoBack"/>
      <w:bookmarkEnd w:id="2"/>
    </w:p>
    <w:p w:rsidR="006932E7" w:rsidRPr="009C60C6" w:rsidRDefault="006932E7" w:rsidP="00BE262E">
      <w:pPr>
        <w:pStyle w:val="2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1.2 Оформление текстовой части</w:t>
      </w:r>
      <w:bookmarkEnd w:id="1"/>
    </w:p>
    <w:p w:rsidR="00BE262E" w:rsidRPr="009C60C6" w:rsidRDefault="00BE262E" w:rsidP="00BE262E">
      <w:pPr>
        <w:rPr>
          <w:sz w:val="24"/>
          <w:szCs w:val="24"/>
          <w:lang w:eastAsia="ru-RU"/>
        </w:rPr>
      </w:pP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оформляется в соответствии «Общие требования к текстовым документам». 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 набирается с соблюдением следующих правил: 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Работа выполняется на листах формата А4 (210 х </w:t>
      </w:r>
      <w:smartTag w:uri="urn:schemas-microsoft-com:office:smarttags" w:element="metricconverter">
        <w:smartTagPr>
          <w:attr w:name="ProductID" w:val="297 мм"/>
        </w:smartTagPr>
        <w:r w:rsidRPr="009C60C6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297 мм</w:t>
        </w:r>
      </w:smartTag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Текст работы излагается на одной стороне листа; 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Текст должен быть набран через полтора интервала; 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3. </w:t>
      </w: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Шрифт</w:t>
      </w:r>
      <w:r w:rsidRPr="009C60C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«Times New Roman», </w:t>
      </w: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</w:t>
      </w:r>
      <w:r w:rsidRPr="009C60C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шрифта</w:t>
      </w:r>
      <w:r w:rsidRPr="009C60C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№ 14;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Параметры полей страницы: левое поле – 3,0 см, правое поле – 1,0 см, верхнее поле– 2,0 см, нижнее поле – 2,0 см.; 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Текст должен быть расположен по ширине страницы с учетом полей;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Абзацные отступы должны быть одинаковыми по всему тексту – 1,5 см;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Слова внутри абзаца разделяются только одним пробелом; 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Перед знаком препинания пробелы не ставятся, после знака препинания - один пробел; 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9. Между инициалами, между инициалами и фамилией, перед сокращениями и между ними ставится неразрывный пробел (</w:t>
      </w:r>
      <w:proofErr w:type="spellStart"/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Сtrl</w:t>
      </w:r>
      <w:proofErr w:type="spellEnd"/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 </w:t>
      </w:r>
      <w:proofErr w:type="spellStart"/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Shift</w:t>
      </w:r>
      <w:proofErr w:type="spellEnd"/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+</w:t>
      </w:r>
      <w:proofErr w:type="gramStart"/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пробел)  Например</w:t>
      </w:r>
      <w:proofErr w:type="gramEnd"/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1998 год, т. д., А. С. Пушкин); 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Набор текста осуществляется без переносов; </w:t>
      </w:r>
    </w:p>
    <w:p w:rsidR="006932E7" w:rsidRPr="009C60C6" w:rsidRDefault="006932E7" w:rsidP="006932E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Кавычки («»), скобки ([</w:t>
      </w:r>
      <w:proofErr w:type="gramStart"/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],(</w:t>
      </w:r>
      <w:proofErr w:type="gramEnd"/>
      <w:r w:rsidRPr="009C60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)), маркеры и другие знаки должны быть сохранены аналогичными на протяжении всего материала; </w:t>
      </w:r>
    </w:p>
    <w:sectPr w:rsidR="006932E7" w:rsidRPr="009C60C6" w:rsidSect="00BE262E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E068B"/>
    <w:multiLevelType w:val="hybridMultilevel"/>
    <w:tmpl w:val="F2F43C02"/>
    <w:lvl w:ilvl="0" w:tplc="68D8ADE6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2E7"/>
    <w:rsid w:val="006932E7"/>
    <w:rsid w:val="009C60C6"/>
    <w:rsid w:val="00BC1598"/>
    <w:rsid w:val="00BE262E"/>
    <w:rsid w:val="00C5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0BD5B-5E9B-4E9F-A639-649E55B1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2E7"/>
    <w:pPr>
      <w:keepNext/>
      <w:keepLines/>
      <w:spacing w:before="120" w:after="600" w:line="240" w:lineRule="auto"/>
      <w:ind w:firstLine="709"/>
      <w:contextualSpacing/>
      <w:jc w:val="center"/>
      <w:outlineLvl w:val="0"/>
    </w:pPr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2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2E7"/>
    <w:rPr>
      <w:rFonts w:ascii="Times New Roman" w:eastAsiaTheme="majorEastAsia" w:hAnsi="Times New Roman" w:cstheme="majorBidi"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932E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32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Каламкач</cp:lastModifiedBy>
  <cp:revision>3</cp:revision>
  <dcterms:created xsi:type="dcterms:W3CDTF">2020-12-29T13:53:00Z</dcterms:created>
  <dcterms:modified xsi:type="dcterms:W3CDTF">2021-01-15T08:31:00Z</dcterms:modified>
</cp:coreProperties>
</file>