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FD2" w:rsidRPr="00521FD2" w:rsidRDefault="00521FD2" w:rsidP="00521F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 w:rsidRPr="00521FD2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КЕЛІСІЛДІ</w:t>
      </w:r>
      <w:r w:rsidRPr="00521FD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    </w:t>
      </w:r>
      <w:r w:rsidRPr="00521FD2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 xml:space="preserve">     БЕКІТЕМІН</w:t>
      </w:r>
    </w:p>
    <w:p w:rsidR="00521FD2" w:rsidRPr="00521FD2" w:rsidRDefault="00521FD2" w:rsidP="00521F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 w:rsidRPr="00521FD2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Қарағанды облысы ББД ОӘО                            ББД ОӘО директоры</w:t>
      </w:r>
    </w:p>
    <w:p w:rsidR="00521FD2" w:rsidRPr="00521FD2" w:rsidRDefault="00521FD2" w:rsidP="00521F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 w:rsidRPr="00521FD2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директорының орынбасары</w:t>
      </w:r>
    </w:p>
    <w:p w:rsidR="00521FD2" w:rsidRPr="00521FD2" w:rsidRDefault="00521FD2" w:rsidP="00521F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21FD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___________</w:t>
      </w:r>
      <w:proofErr w:type="spellStart"/>
      <w:r w:rsidRPr="00521FD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Абдикерова</w:t>
      </w:r>
      <w:proofErr w:type="spellEnd"/>
      <w:r w:rsidRPr="00521FD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Б.Х.                         ___________</w:t>
      </w:r>
      <w:r w:rsidR="00A57C33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Қ</w:t>
      </w:r>
      <w:proofErr w:type="spellStart"/>
      <w:r w:rsidRPr="00521FD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ожахметова</w:t>
      </w:r>
      <w:proofErr w:type="spellEnd"/>
      <w:r w:rsidRPr="00521FD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Г.Ш.</w:t>
      </w:r>
    </w:p>
    <w:p w:rsidR="00521FD2" w:rsidRPr="00521FD2" w:rsidRDefault="00521FD2" w:rsidP="00521FD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521FD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«____» ______________2015ж.                        «____» ______________2015ж.</w:t>
      </w:r>
    </w:p>
    <w:p w:rsidR="00521FD2" w:rsidRPr="00521FD2" w:rsidRDefault="00521FD2" w:rsidP="00521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21FD2" w:rsidRPr="00521FD2" w:rsidRDefault="00521FD2" w:rsidP="00521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81FBF" w:rsidRDefault="00381FBF" w:rsidP="00381FB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81FBF" w:rsidRPr="00B95C87" w:rsidRDefault="00381FBF" w:rsidP="00381FB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5C87"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</w:t>
      </w:r>
      <w:r w:rsidR="00A57C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беру</w:t>
      </w:r>
      <w:r w:rsidRPr="00B95C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ұйым қызметкерлерінің IV облыстық ғылыми-тәжірибелік конфереция</w:t>
      </w:r>
      <w:r w:rsidR="00A57C33"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  <w:r w:rsidRPr="00B95C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ның </w:t>
      </w:r>
    </w:p>
    <w:p w:rsidR="00A70952" w:rsidRPr="00B95C87" w:rsidRDefault="00A70952" w:rsidP="00381FB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5C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ЕРЕЖЕСІ </w:t>
      </w:r>
    </w:p>
    <w:p w:rsidR="00A70952" w:rsidRPr="00B95C87" w:rsidRDefault="00A70952" w:rsidP="00381FB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5C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«Замануи мектепке дейінгі білім: </w:t>
      </w:r>
      <w:r w:rsidR="00A57C33">
        <w:rPr>
          <w:rFonts w:ascii="Times New Roman" w:hAnsi="Times New Roman" w:cs="Times New Roman"/>
          <w:b/>
          <w:sz w:val="28"/>
          <w:szCs w:val="28"/>
          <w:lang w:val="kk-KZ"/>
        </w:rPr>
        <w:t>негізгі бағыттары</w:t>
      </w:r>
      <w:r w:rsidRPr="00B95C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мәселелері, </w:t>
      </w:r>
      <w:r w:rsidR="00A57C33">
        <w:rPr>
          <w:rFonts w:ascii="Times New Roman" w:hAnsi="Times New Roman" w:cs="Times New Roman"/>
          <w:b/>
          <w:sz w:val="28"/>
          <w:szCs w:val="28"/>
          <w:lang w:val="kk-KZ"/>
        </w:rPr>
        <w:t>келешегі</w:t>
      </w:r>
      <w:r w:rsidRPr="00B95C8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A70952" w:rsidRPr="00B95C87" w:rsidRDefault="00A70952" w:rsidP="00BA2A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5C87">
        <w:rPr>
          <w:rFonts w:ascii="Times New Roman" w:hAnsi="Times New Roman" w:cs="Times New Roman"/>
          <w:b/>
          <w:sz w:val="28"/>
          <w:szCs w:val="28"/>
          <w:lang w:val="kk-KZ"/>
        </w:rPr>
        <w:t>Жалпы ережелері</w:t>
      </w:r>
    </w:p>
    <w:p w:rsidR="002D193E" w:rsidRDefault="00A70952" w:rsidP="00BA2AC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Облыстық ғылыми-тәжірибелік конференция (</w:t>
      </w:r>
      <w:r w:rsidR="002D193E">
        <w:rPr>
          <w:rFonts w:ascii="Times New Roman" w:hAnsi="Times New Roman" w:cs="Times New Roman"/>
          <w:sz w:val="28"/>
          <w:szCs w:val="28"/>
          <w:lang w:val="kk-KZ"/>
        </w:rPr>
        <w:t>әрі қарай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70952" w:rsidRPr="002D193E" w:rsidRDefault="00A70952" w:rsidP="00BA2AC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193E">
        <w:rPr>
          <w:rFonts w:ascii="Times New Roman" w:hAnsi="Times New Roman" w:cs="Times New Roman"/>
          <w:sz w:val="28"/>
          <w:szCs w:val="28"/>
          <w:lang w:val="kk-KZ"/>
        </w:rPr>
        <w:t xml:space="preserve">Конференция) </w:t>
      </w:r>
      <w:r w:rsidR="002D193E" w:rsidRPr="002D193E">
        <w:rPr>
          <w:rFonts w:ascii="Times New Roman" w:hAnsi="Times New Roman" w:cs="Times New Roman"/>
          <w:sz w:val="28"/>
          <w:szCs w:val="28"/>
          <w:lang w:val="kk-KZ"/>
        </w:rPr>
        <w:t xml:space="preserve">алдыңғы қатарлы </w:t>
      </w:r>
      <w:r w:rsidRPr="002D193E">
        <w:rPr>
          <w:rFonts w:ascii="Times New Roman" w:hAnsi="Times New Roman" w:cs="Times New Roman"/>
          <w:sz w:val="28"/>
          <w:szCs w:val="28"/>
          <w:lang w:val="kk-KZ"/>
        </w:rPr>
        <w:t>педагогикалық тәжірибе</w:t>
      </w:r>
      <w:r w:rsidR="002D193E">
        <w:rPr>
          <w:rFonts w:ascii="Times New Roman" w:hAnsi="Times New Roman" w:cs="Times New Roman"/>
          <w:sz w:val="28"/>
          <w:szCs w:val="28"/>
          <w:lang w:val="kk-KZ"/>
        </w:rPr>
        <w:t>лерд</w:t>
      </w:r>
      <w:r w:rsidR="002D193E" w:rsidRPr="002D193E">
        <w:rPr>
          <w:rFonts w:ascii="Times New Roman" w:hAnsi="Times New Roman" w:cs="Times New Roman"/>
          <w:sz w:val="28"/>
          <w:szCs w:val="28"/>
          <w:lang w:val="kk-KZ"/>
        </w:rPr>
        <w:t xml:space="preserve">ің жыл сайынғы форумы болып табылады. </w:t>
      </w:r>
    </w:p>
    <w:p w:rsidR="00DD70C6" w:rsidRDefault="00A70952" w:rsidP="00BA2AC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70C6">
        <w:rPr>
          <w:rFonts w:ascii="Times New Roman" w:hAnsi="Times New Roman" w:cs="Times New Roman"/>
          <w:i/>
          <w:sz w:val="28"/>
          <w:szCs w:val="28"/>
          <w:lang w:val="kk-KZ"/>
        </w:rPr>
        <w:t>Ұйымдастырушылар:</w:t>
      </w:r>
      <w:r w:rsidR="00DD70C6">
        <w:rPr>
          <w:rFonts w:ascii="Times New Roman" w:hAnsi="Times New Roman" w:cs="Times New Roman"/>
          <w:sz w:val="28"/>
          <w:szCs w:val="28"/>
          <w:lang w:val="kk-KZ"/>
        </w:rPr>
        <w:t xml:space="preserve"> Қарағанды облысы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70C6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беруді </w:t>
      </w:r>
    </w:p>
    <w:p w:rsidR="00A70952" w:rsidRPr="00DD70C6" w:rsidRDefault="00DD70C6" w:rsidP="00BA2AC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70C6">
        <w:rPr>
          <w:rFonts w:ascii="Times New Roman" w:hAnsi="Times New Roman" w:cs="Times New Roman"/>
          <w:sz w:val="28"/>
          <w:szCs w:val="28"/>
          <w:lang w:val="kk-KZ"/>
        </w:rPr>
        <w:t xml:space="preserve">дамытудың </w:t>
      </w:r>
      <w:r w:rsidR="00A70952" w:rsidRPr="00DD70C6">
        <w:rPr>
          <w:rFonts w:ascii="Times New Roman" w:hAnsi="Times New Roman" w:cs="Times New Roman"/>
          <w:sz w:val="28"/>
          <w:szCs w:val="28"/>
          <w:lang w:val="kk-KZ"/>
        </w:rPr>
        <w:t>оқу-әді</w:t>
      </w:r>
      <w:r w:rsidR="006D1093" w:rsidRPr="00DD70C6">
        <w:rPr>
          <w:rFonts w:ascii="Times New Roman" w:hAnsi="Times New Roman" w:cs="Times New Roman"/>
          <w:sz w:val="28"/>
          <w:szCs w:val="28"/>
          <w:lang w:val="kk-KZ"/>
        </w:rPr>
        <w:t xml:space="preserve">стемелік орталығы. </w:t>
      </w:r>
    </w:p>
    <w:p w:rsidR="006D1093" w:rsidRDefault="006D1093" w:rsidP="00BA2AC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70C6">
        <w:rPr>
          <w:rFonts w:ascii="Times New Roman" w:hAnsi="Times New Roman" w:cs="Times New Roman"/>
          <w:i/>
          <w:sz w:val="28"/>
          <w:szCs w:val="28"/>
          <w:lang w:val="kk-KZ"/>
        </w:rPr>
        <w:t>Өткізілетін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B95C87">
        <w:rPr>
          <w:rFonts w:ascii="Times New Roman" w:hAnsi="Times New Roman" w:cs="Times New Roman"/>
          <w:b/>
          <w:sz w:val="28"/>
          <w:szCs w:val="28"/>
          <w:lang w:val="kk-KZ"/>
        </w:rPr>
        <w:t>25 ақп</w:t>
      </w:r>
      <w:r w:rsidR="00DD70C6">
        <w:rPr>
          <w:rFonts w:ascii="Times New Roman" w:hAnsi="Times New Roman" w:cs="Times New Roman"/>
          <w:b/>
          <w:sz w:val="28"/>
          <w:szCs w:val="28"/>
          <w:lang w:val="kk-KZ"/>
        </w:rPr>
        <w:t>ан 2016 жыл</w:t>
      </w:r>
    </w:p>
    <w:p w:rsidR="006D1093" w:rsidRPr="00DD70C6" w:rsidRDefault="006D1093" w:rsidP="00BA2AC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D70C6">
        <w:rPr>
          <w:rFonts w:ascii="Times New Roman" w:hAnsi="Times New Roman" w:cs="Times New Roman"/>
          <w:i/>
          <w:sz w:val="28"/>
          <w:szCs w:val="28"/>
          <w:lang w:val="kk-KZ"/>
        </w:rPr>
        <w:t xml:space="preserve">Конференция құрылымы: </w:t>
      </w:r>
    </w:p>
    <w:p w:rsidR="006D1093" w:rsidRDefault="006E02C9" w:rsidP="00BA2AC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Пленарлық</w:t>
      </w:r>
      <w:r w:rsidR="00DD70C6">
        <w:rPr>
          <w:rFonts w:ascii="Times New Roman" w:hAnsi="Times New Roman" w:cs="Times New Roman"/>
          <w:sz w:val="28"/>
          <w:szCs w:val="28"/>
          <w:lang w:val="kk-KZ"/>
        </w:rPr>
        <w:t xml:space="preserve"> мәжіліс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D1093" w:rsidRDefault="00DD70C6" w:rsidP="00BA2AC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Бағыттар </w:t>
      </w:r>
      <w:r w:rsidR="006D1093">
        <w:rPr>
          <w:rFonts w:ascii="Times New Roman" w:hAnsi="Times New Roman" w:cs="Times New Roman"/>
          <w:sz w:val="28"/>
          <w:szCs w:val="28"/>
          <w:lang w:val="kk-KZ"/>
        </w:rPr>
        <w:t xml:space="preserve">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>секциялық</w:t>
      </w:r>
      <w:r w:rsidR="006D1093">
        <w:rPr>
          <w:rFonts w:ascii="Times New Roman" w:hAnsi="Times New Roman" w:cs="Times New Roman"/>
          <w:sz w:val="28"/>
          <w:szCs w:val="28"/>
          <w:lang w:val="kk-KZ"/>
        </w:rPr>
        <w:t xml:space="preserve"> отырыстар (мастер-класс</w:t>
      </w:r>
      <w:r>
        <w:rPr>
          <w:rFonts w:ascii="Times New Roman" w:hAnsi="Times New Roman" w:cs="Times New Roman"/>
          <w:sz w:val="28"/>
          <w:szCs w:val="28"/>
          <w:lang w:val="kk-KZ"/>
        </w:rPr>
        <w:t>тар</w:t>
      </w:r>
      <w:r w:rsidR="006D1093">
        <w:rPr>
          <w:rFonts w:ascii="Times New Roman" w:hAnsi="Times New Roman" w:cs="Times New Roman"/>
          <w:sz w:val="28"/>
          <w:szCs w:val="28"/>
          <w:lang w:val="kk-KZ"/>
        </w:rPr>
        <w:t xml:space="preserve">). </w:t>
      </w:r>
    </w:p>
    <w:p w:rsidR="006E02C9" w:rsidRPr="00AD0131" w:rsidRDefault="006D1093" w:rsidP="006E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5C87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C01F1E" w:rsidRPr="00B95C87">
        <w:rPr>
          <w:rFonts w:ascii="Times New Roman" w:hAnsi="Times New Roman" w:cs="Times New Roman"/>
          <w:b/>
          <w:sz w:val="28"/>
          <w:szCs w:val="28"/>
          <w:lang w:val="kk-KZ"/>
        </w:rPr>
        <w:t>онфер</w:t>
      </w:r>
      <w:r w:rsidRPr="00B95C87">
        <w:rPr>
          <w:rFonts w:ascii="Times New Roman" w:hAnsi="Times New Roman" w:cs="Times New Roman"/>
          <w:b/>
          <w:sz w:val="28"/>
          <w:szCs w:val="28"/>
          <w:lang w:val="kk-KZ"/>
        </w:rPr>
        <w:t>енцияның мақсаты</w:t>
      </w:r>
      <w:r w:rsidR="00DD70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6E02C9" w:rsidRPr="00AD0131"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білім беру жүйесіндегі </w:t>
      </w:r>
    </w:p>
    <w:p w:rsidR="006E02C9" w:rsidRPr="00DD70C6" w:rsidRDefault="006E02C9" w:rsidP="006E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өзекті </w:t>
      </w:r>
      <w:r w:rsidRPr="00DD70C6">
        <w:rPr>
          <w:rFonts w:ascii="Times New Roman" w:hAnsi="Times New Roman" w:cs="Times New Roman"/>
          <w:sz w:val="28"/>
          <w:szCs w:val="28"/>
          <w:lang w:val="kk-KZ"/>
        </w:rPr>
        <w:t xml:space="preserve">мәселелердің </w:t>
      </w:r>
      <w:r>
        <w:rPr>
          <w:rFonts w:ascii="Times New Roman" w:hAnsi="Times New Roman" w:cs="Times New Roman"/>
          <w:sz w:val="28"/>
          <w:szCs w:val="28"/>
          <w:lang w:val="kk-KZ"/>
        </w:rPr>
        <w:t>сабақтастығын және сапаны басқару жүйесін</w:t>
      </w:r>
      <w:r w:rsidRPr="00DD70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талқылау.</w:t>
      </w:r>
    </w:p>
    <w:p w:rsidR="00C01F1E" w:rsidRPr="00DD70C6" w:rsidRDefault="00C01F1E" w:rsidP="006E02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D70C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Конференцияның </w:t>
      </w:r>
      <w:r w:rsidR="00DD70C6">
        <w:rPr>
          <w:rFonts w:ascii="Times New Roman" w:hAnsi="Times New Roman" w:cs="Times New Roman"/>
          <w:b/>
          <w:i/>
          <w:sz w:val="28"/>
          <w:szCs w:val="28"/>
          <w:lang w:val="kk-KZ"/>
        </w:rPr>
        <w:t>негізгі</w:t>
      </w:r>
      <w:r w:rsidRPr="00DD70C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бағыттары: </w:t>
      </w:r>
    </w:p>
    <w:p w:rsidR="00C01F1E" w:rsidRDefault="00827627" w:rsidP="00521FD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Ерте </w:t>
      </w:r>
      <w:r w:rsidR="00C01F1E">
        <w:rPr>
          <w:rFonts w:ascii="Times New Roman" w:hAnsi="Times New Roman" w:cs="Times New Roman"/>
          <w:sz w:val="28"/>
          <w:szCs w:val="28"/>
          <w:lang w:val="kk-KZ"/>
        </w:rPr>
        <w:t xml:space="preserve">және мектепке дейінгі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жастағы </w:t>
      </w:r>
      <w:r w:rsidR="00C01F1E"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тәрбиесі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="00C01F1E">
        <w:rPr>
          <w:rFonts w:ascii="Times New Roman" w:hAnsi="Times New Roman" w:cs="Times New Roman"/>
          <w:sz w:val="28"/>
          <w:szCs w:val="28"/>
          <w:lang w:val="kk-KZ"/>
        </w:rPr>
        <w:t xml:space="preserve">дамуы. </w:t>
      </w:r>
    </w:p>
    <w:p w:rsidR="00C01F1E" w:rsidRDefault="007E57CC" w:rsidP="00521FD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</w:t>
      </w:r>
      <w:r w:rsidR="00827627">
        <w:rPr>
          <w:rFonts w:ascii="Times New Roman" w:hAnsi="Times New Roman" w:cs="Times New Roman"/>
          <w:sz w:val="28"/>
          <w:szCs w:val="28"/>
          <w:lang w:val="kk-KZ"/>
        </w:rPr>
        <w:t xml:space="preserve">білім мен </w:t>
      </w:r>
      <w:r>
        <w:rPr>
          <w:rFonts w:ascii="Times New Roman" w:hAnsi="Times New Roman" w:cs="Times New Roman"/>
          <w:sz w:val="28"/>
          <w:szCs w:val="28"/>
          <w:lang w:val="kk-KZ"/>
        </w:rPr>
        <w:t>баста</w:t>
      </w:r>
      <w:r w:rsidR="00827627">
        <w:rPr>
          <w:rFonts w:ascii="Times New Roman" w:hAnsi="Times New Roman" w:cs="Times New Roman"/>
          <w:sz w:val="28"/>
          <w:szCs w:val="28"/>
          <w:lang w:val="kk-KZ"/>
        </w:rPr>
        <w:t xml:space="preserve">уыш білімнің </w:t>
      </w:r>
      <w:r w:rsidR="00125AC1">
        <w:rPr>
          <w:rFonts w:ascii="Times New Roman" w:hAnsi="Times New Roman" w:cs="Times New Roman"/>
          <w:sz w:val="28"/>
          <w:szCs w:val="28"/>
          <w:lang w:val="kk-KZ"/>
        </w:rPr>
        <w:t xml:space="preserve">сабақтастығын </w:t>
      </w:r>
      <w:r w:rsidR="00827627">
        <w:rPr>
          <w:rFonts w:ascii="Times New Roman" w:hAnsi="Times New Roman" w:cs="Times New Roman"/>
          <w:sz w:val="28"/>
          <w:szCs w:val="28"/>
          <w:lang w:val="kk-KZ"/>
        </w:rPr>
        <w:t>қамтамасыз ету.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E57CC" w:rsidRDefault="007E57CC" w:rsidP="00521FD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Инклюзивті білім</w:t>
      </w:r>
      <w:r w:rsidR="00827627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7E57CC" w:rsidRDefault="00827627" w:rsidP="00521FD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білім беру ұйымы мен отбасының өзара әрекеттестігінің жүйесі. </w:t>
      </w:r>
    </w:p>
    <w:p w:rsidR="00827627" w:rsidRDefault="00AC720D" w:rsidP="00521FD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7627">
        <w:rPr>
          <w:rFonts w:ascii="Times New Roman" w:hAnsi="Times New Roman" w:cs="Times New Roman"/>
          <w:sz w:val="28"/>
          <w:szCs w:val="28"/>
          <w:lang w:val="kk-KZ"/>
        </w:rPr>
        <w:t xml:space="preserve">Білім </w:t>
      </w:r>
      <w:r w:rsidR="00827627" w:rsidRPr="00827627">
        <w:rPr>
          <w:rFonts w:ascii="Times New Roman" w:hAnsi="Times New Roman" w:cs="Times New Roman"/>
          <w:sz w:val="28"/>
          <w:szCs w:val="28"/>
          <w:lang w:val="kk-KZ"/>
        </w:rPr>
        <w:t>беру үрдісіндегі сапа менеджіментінің жүйесі.</w:t>
      </w:r>
      <w:r w:rsidRPr="008276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7627">
        <w:rPr>
          <w:rFonts w:ascii="Times New Roman" w:hAnsi="Times New Roman" w:cs="Times New Roman"/>
          <w:sz w:val="28"/>
          <w:szCs w:val="28"/>
          <w:lang w:val="kk-KZ"/>
        </w:rPr>
        <w:t>Енгізу және қолдану тәжірибесі.</w:t>
      </w:r>
    </w:p>
    <w:p w:rsidR="00AC720D" w:rsidRPr="00827627" w:rsidRDefault="00AC720D" w:rsidP="00521FD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7627"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білім </w:t>
      </w:r>
      <w:r w:rsidR="0098686B">
        <w:rPr>
          <w:rFonts w:ascii="Times New Roman" w:hAnsi="Times New Roman" w:cs="Times New Roman"/>
          <w:sz w:val="28"/>
          <w:szCs w:val="28"/>
          <w:lang w:val="kk-KZ"/>
        </w:rPr>
        <w:t xml:space="preserve">берудегі </w:t>
      </w:r>
      <w:r w:rsidRPr="00827627">
        <w:rPr>
          <w:rFonts w:ascii="Times New Roman" w:hAnsi="Times New Roman" w:cs="Times New Roman"/>
          <w:sz w:val="28"/>
          <w:szCs w:val="28"/>
          <w:lang w:val="kk-KZ"/>
        </w:rPr>
        <w:t xml:space="preserve">заманауи </w:t>
      </w:r>
      <w:r w:rsidR="0098686B">
        <w:rPr>
          <w:rFonts w:ascii="Times New Roman" w:hAnsi="Times New Roman" w:cs="Times New Roman"/>
          <w:sz w:val="28"/>
          <w:szCs w:val="28"/>
          <w:lang w:val="kk-KZ"/>
        </w:rPr>
        <w:t xml:space="preserve">әдіс-тәсілдер және </w:t>
      </w:r>
      <w:r w:rsidRPr="00827627">
        <w:rPr>
          <w:rFonts w:ascii="Times New Roman" w:hAnsi="Times New Roman" w:cs="Times New Roman"/>
          <w:sz w:val="28"/>
          <w:szCs w:val="28"/>
          <w:lang w:val="kk-KZ"/>
        </w:rPr>
        <w:t xml:space="preserve">кадрларды дайындау. </w:t>
      </w:r>
    </w:p>
    <w:p w:rsidR="00AC720D" w:rsidRDefault="00AC720D" w:rsidP="00521FD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</w:t>
      </w:r>
      <w:r w:rsidR="00CC69A9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мен тәрбиелеуге көптілді білім беруді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енгізу. </w:t>
      </w:r>
    </w:p>
    <w:p w:rsidR="00AC720D" w:rsidRDefault="00AC720D" w:rsidP="00521FD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</w:t>
      </w:r>
      <w:r w:rsidR="00ED7F27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</w:t>
      </w:r>
      <w:r>
        <w:rPr>
          <w:rFonts w:ascii="Times New Roman" w:hAnsi="Times New Roman" w:cs="Times New Roman"/>
          <w:sz w:val="28"/>
          <w:szCs w:val="28"/>
          <w:lang w:val="kk-KZ"/>
        </w:rPr>
        <w:t>ұйым</w:t>
      </w:r>
      <w:r w:rsidR="00ED7F27">
        <w:rPr>
          <w:rFonts w:ascii="Times New Roman" w:hAnsi="Times New Roman" w:cs="Times New Roman"/>
          <w:sz w:val="28"/>
          <w:szCs w:val="28"/>
          <w:lang w:val="kk-KZ"/>
        </w:rPr>
        <w:t>ын</w:t>
      </w:r>
      <w:r>
        <w:rPr>
          <w:rFonts w:ascii="Times New Roman" w:hAnsi="Times New Roman" w:cs="Times New Roman"/>
          <w:sz w:val="28"/>
          <w:szCs w:val="28"/>
          <w:lang w:val="kk-KZ"/>
        </w:rPr>
        <w:t>да бала</w:t>
      </w:r>
      <w:r w:rsidR="00ED7F27">
        <w:rPr>
          <w:rFonts w:ascii="Times New Roman" w:hAnsi="Times New Roman" w:cs="Times New Roman"/>
          <w:sz w:val="28"/>
          <w:szCs w:val="28"/>
          <w:lang w:val="kk-KZ"/>
        </w:rPr>
        <w:t xml:space="preserve">ға </w:t>
      </w:r>
      <w:r>
        <w:rPr>
          <w:rFonts w:ascii="Times New Roman" w:hAnsi="Times New Roman" w:cs="Times New Roman"/>
          <w:sz w:val="28"/>
          <w:szCs w:val="28"/>
          <w:lang w:val="kk-KZ"/>
        </w:rPr>
        <w:t>психологиялық сүйемелдеу</w:t>
      </w:r>
      <w:r w:rsidR="00ED7F27">
        <w:rPr>
          <w:rFonts w:ascii="Times New Roman" w:hAnsi="Times New Roman" w:cs="Times New Roman"/>
          <w:sz w:val="28"/>
          <w:szCs w:val="28"/>
          <w:lang w:val="kk-KZ"/>
        </w:rPr>
        <w:t xml:space="preserve"> көрсету.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E57CC" w:rsidRPr="00B03CF1" w:rsidRDefault="00125AC1" w:rsidP="00521FD2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>Шеберлік – сынып</w:t>
      </w:r>
      <w:r w:rsidR="00AC720D" w:rsidRPr="00B03CF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бағыттары:</w:t>
      </w:r>
    </w:p>
    <w:p w:rsidR="00AC720D" w:rsidRDefault="005E2057" w:rsidP="003C4DED">
      <w:pPr>
        <w:pStyle w:val="a3"/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 ойынмен қолдау орталықтарын ашу мектепке дейінгі білім беру қызметінің ерте жастағы балаларға ұсынатын формасы ретінде;</w:t>
      </w:r>
    </w:p>
    <w:p w:rsidR="003F54B3" w:rsidRDefault="003F54B3" w:rsidP="003C4DED">
      <w:pPr>
        <w:pStyle w:val="a3"/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B6101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>қырмандарды</w:t>
      </w:r>
      <w:r w:rsidR="00CB6101">
        <w:rPr>
          <w:rFonts w:ascii="Times New Roman" w:hAnsi="Times New Roman" w:cs="Times New Roman"/>
          <w:sz w:val="28"/>
          <w:szCs w:val="28"/>
          <w:lang w:val="kk-KZ"/>
        </w:rPr>
        <w:t xml:space="preserve"> тәрбиелейміз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- </w:t>
      </w:r>
      <w:r w:rsidR="00CB6101">
        <w:rPr>
          <w:rFonts w:ascii="Times New Roman" w:hAnsi="Times New Roman" w:cs="Times New Roman"/>
          <w:sz w:val="28"/>
          <w:szCs w:val="28"/>
          <w:lang w:val="kk-KZ"/>
        </w:rPr>
        <w:t>мектеп жасына дейінгі бала өміріндегі кітап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F54B3" w:rsidRDefault="0004456A" w:rsidP="003C4DED">
      <w:pPr>
        <w:pStyle w:val="a3"/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жасына</w:t>
      </w:r>
      <w:r w:rsidR="003F54B3">
        <w:rPr>
          <w:rFonts w:ascii="Times New Roman" w:hAnsi="Times New Roman" w:cs="Times New Roman"/>
          <w:sz w:val="28"/>
          <w:szCs w:val="28"/>
          <w:lang w:val="kk-KZ"/>
        </w:rPr>
        <w:t xml:space="preserve"> дейінгі 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балалармен жұмыс жасауда</w:t>
      </w:r>
      <w:r w:rsidR="003F54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арт-тәжірибелерді </w:t>
      </w:r>
      <w:r w:rsidR="003F54B3">
        <w:rPr>
          <w:rFonts w:ascii="Times New Roman" w:hAnsi="Times New Roman" w:cs="Times New Roman"/>
          <w:sz w:val="28"/>
          <w:szCs w:val="28"/>
          <w:lang w:val="kk-KZ"/>
        </w:rPr>
        <w:t>қолдану;</w:t>
      </w:r>
    </w:p>
    <w:p w:rsidR="003F54B3" w:rsidRDefault="003F54B3" w:rsidP="003C4DED">
      <w:pPr>
        <w:pStyle w:val="a3"/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Балабақша жағдайында денсаулық </w:t>
      </w:r>
      <w:r w:rsidR="0004456A">
        <w:rPr>
          <w:rFonts w:ascii="Times New Roman" w:hAnsi="Times New Roman" w:cs="Times New Roman"/>
          <w:sz w:val="28"/>
          <w:szCs w:val="28"/>
          <w:lang w:val="kk-KZ"/>
        </w:rPr>
        <w:t>жағынан ерекше мүмкіндіктері бар балалармен психологиялық-педагогикалық жұмыс жасаудың ерекшеліктері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F54B3" w:rsidRDefault="0004456A" w:rsidP="003C4DED">
      <w:pPr>
        <w:pStyle w:val="a3"/>
        <w:numPr>
          <w:ilvl w:val="0"/>
          <w:numId w:val="6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ЖМББС енгізу жағдайларында мектепке дейінгі жастағы</w:t>
      </w:r>
      <w:r w:rsidR="003F54B3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тілдік дамуы. </w:t>
      </w:r>
    </w:p>
    <w:p w:rsidR="003F54B3" w:rsidRPr="00B95C87" w:rsidRDefault="003F54B3" w:rsidP="00521F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5C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Конференцияға қатысушылар </w:t>
      </w:r>
    </w:p>
    <w:p w:rsidR="003F54B3" w:rsidRDefault="003F54B3" w:rsidP="00521FD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Мектепке дейінгі</w:t>
      </w:r>
      <w:r w:rsidR="00A70948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ұйым</w:t>
      </w:r>
      <w:r w:rsidR="00A70948">
        <w:rPr>
          <w:rFonts w:ascii="Times New Roman" w:hAnsi="Times New Roman" w:cs="Times New Roman"/>
          <w:sz w:val="28"/>
          <w:szCs w:val="28"/>
          <w:lang w:val="kk-KZ"/>
        </w:rPr>
        <w:t>дары</w:t>
      </w:r>
      <w:r>
        <w:rPr>
          <w:rFonts w:ascii="Times New Roman" w:hAnsi="Times New Roman" w:cs="Times New Roman"/>
          <w:sz w:val="28"/>
          <w:szCs w:val="28"/>
          <w:lang w:val="kk-KZ"/>
        </w:rPr>
        <w:t>ның басшылары, психолог</w:t>
      </w:r>
      <w:r w:rsidR="00A70948">
        <w:rPr>
          <w:rFonts w:ascii="Times New Roman" w:hAnsi="Times New Roman" w:cs="Times New Roman"/>
          <w:sz w:val="28"/>
          <w:szCs w:val="28"/>
          <w:lang w:val="kk-KZ"/>
        </w:rPr>
        <w:t>тар</w:t>
      </w:r>
      <w:r>
        <w:rPr>
          <w:rFonts w:ascii="Times New Roman" w:hAnsi="Times New Roman" w:cs="Times New Roman"/>
          <w:sz w:val="28"/>
          <w:szCs w:val="28"/>
          <w:lang w:val="kk-KZ"/>
        </w:rPr>
        <w:t>, логопед</w:t>
      </w:r>
      <w:r w:rsidR="00A70948">
        <w:rPr>
          <w:rFonts w:ascii="Times New Roman" w:hAnsi="Times New Roman" w:cs="Times New Roman"/>
          <w:sz w:val="28"/>
          <w:szCs w:val="28"/>
          <w:lang w:val="kk-KZ"/>
        </w:rPr>
        <w:t>тер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әдіскерлер, </w:t>
      </w:r>
      <w:r w:rsidR="00A70948"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мекеме </w:t>
      </w:r>
      <w:r>
        <w:rPr>
          <w:rFonts w:ascii="Times New Roman" w:hAnsi="Times New Roman" w:cs="Times New Roman"/>
          <w:sz w:val="28"/>
          <w:szCs w:val="28"/>
          <w:lang w:val="kk-KZ"/>
        </w:rPr>
        <w:t>тәрбиешілер</w:t>
      </w:r>
      <w:r w:rsidR="00A70948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70948"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топтар мен сыныптар тәрбиешілері мен мұғалімдері, бастауыш сынып </w:t>
      </w:r>
      <w:r>
        <w:rPr>
          <w:rFonts w:ascii="Times New Roman" w:hAnsi="Times New Roman" w:cs="Times New Roman"/>
          <w:sz w:val="28"/>
          <w:szCs w:val="28"/>
          <w:lang w:val="kk-KZ"/>
        </w:rPr>
        <w:t>мұғалімдер</w:t>
      </w:r>
      <w:r w:rsidR="00A70948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сонымен қатар </w:t>
      </w:r>
      <w:r w:rsidR="00A70948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>оғары оқу орындарының</w:t>
      </w:r>
      <w:r w:rsidR="00A70948">
        <w:rPr>
          <w:rFonts w:ascii="Times New Roman" w:hAnsi="Times New Roman" w:cs="Times New Roman"/>
          <w:sz w:val="28"/>
          <w:szCs w:val="28"/>
          <w:lang w:val="kk-KZ"/>
        </w:rPr>
        <w:t>, колледждердің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оқытушылары, ғылыми қызметкерлер, </w:t>
      </w:r>
      <w:r w:rsidR="00A70948">
        <w:rPr>
          <w:rFonts w:ascii="Times New Roman" w:hAnsi="Times New Roman" w:cs="Times New Roman"/>
          <w:sz w:val="28"/>
          <w:szCs w:val="28"/>
          <w:lang w:val="kk-KZ"/>
        </w:rPr>
        <w:t xml:space="preserve"> аудандық және </w:t>
      </w:r>
      <w:r w:rsidR="00962138">
        <w:rPr>
          <w:rFonts w:ascii="Times New Roman" w:hAnsi="Times New Roman" w:cs="Times New Roman"/>
          <w:sz w:val="28"/>
          <w:szCs w:val="28"/>
          <w:lang w:val="kk-KZ"/>
        </w:rPr>
        <w:t>қалалық білім бөлімдер</w:t>
      </w:r>
      <w:r w:rsidR="00A70948">
        <w:rPr>
          <w:rFonts w:ascii="Times New Roman" w:hAnsi="Times New Roman" w:cs="Times New Roman"/>
          <w:sz w:val="28"/>
          <w:szCs w:val="28"/>
          <w:lang w:val="kk-KZ"/>
        </w:rPr>
        <w:t>іні</w:t>
      </w:r>
      <w:r w:rsidR="00962138">
        <w:rPr>
          <w:rFonts w:ascii="Times New Roman" w:hAnsi="Times New Roman" w:cs="Times New Roman"/>
          <w:sz w:val="28"/>
          <w:szCs w:val="28"/>
          <w:lang w:val="kk-KZ"/>
        </w:rPr>
        <w:t xml:space="preserve">ң әдіскерлері. </w:t>
      </w:r>
    </w:p>
    <w:p w:rsidR="00962138" w:rsidRPr="00B95C87" w:rsidRDefault="00B335A1" w:rsidP="00521F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Конференция</w:t>
      </w:r>
      <w:r w:rsidR="00962138" w:rsidRPr="00B95C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басшылары </w:t>
      </w:r>
    </w:p>
    <w:p w:rsidR="00962138" w:rsidRDefault="00FA703E" w:rsidP="00521FD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Конференцияға</w:t>
      </w:r>
      <w:r w:rsidR="009621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басшылық етуді</w:t>
      </w:r>
      <w:r w:rsidR="00962138">
        <w:rPr>
          <w:rFonts w:ascii="Times New Roman" w:hAnsi="Times New Roman" w:cs="Times New Roman"/>
          <w:sz w:val="28"/>
          <w:szCs w:val="28"/>
          <w:lang w:val="kk-KZ"/>
        </w:rPr>
        <w:t xml:space="preserve"> ұйым</w:t>
      </w:r>
      <w:r>
        <w:rPr>
          <w:rFonts w:ascii="Times New Roman" w:hAnsi="Times New Roman" w:cs="Times New Roman"/>
          <w:sz w:val="28"/>
          <w:szCs w:val="28"/>
          <w:lang w:val="kk-KZ"/>
        </w:rPr>
        <w:t>дастырушылық</w:t>
      </w:r>
      <w:r w:rsidR="00962138">
        <w:rPr>
          <w:rFonts w:ascii="Times New Roman" w:hAnsi="Times New Roman" w:cs="Times New Roman"/>
          <w:sz w:val="28"/>
          <w:szCs w:val="28"/>
          <w:lang w:val="kk-KZ"/>
        </w:rPr>
        <w:t xml:space="preserve"> комитеті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жүзеге асырады.</w:t>
      </w:r>
      <w:r w:rsidR="00962138">
        <w:rPr>
          <w:rFonts w:ascii="Times New Roman" w:hAnsi="Times New Roman" w:cs="Times New Roman"/>
          <w:sz w:val="28"/>
          <w:szCs w:val="28"/>
          <w:lang w:val="kk-KZ"/>
        </w:rPr>
        <w:t xml:space="preserve"> Ұйым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дастырушылық комитеті Конференцияның дайындығы мен өткізілуі бойынша жұмыс жасайды, бағдарламаны, </w:t>
      </w:r>
      <w:r w:rsidR="00962138">
        <w:rPr>
          <w:rFonts w:ascii="Times New Roman" w:hAnsi="Times New Roman" w:cs="Times New Roman"/>
          <w:sz w:val="28"/>
          <w:szCs w:val="28"/>
          <w:lang w:val="kk-KZ"/>
        </w:rPr>
        <w:t xml:space="preserve">қатысушылардың тізімін </w:t>
      </w:r>
      <w:r>
        <w:rPr>
          <w:rFonts w:ascii="Times New Roman" w:hAnsi="Times New Roman" w:cs="Times New Roman"/>
          <w:sz w:val="28"/>
          <w:szCs w:val="28"/>
          <w:lang w:val="kk-KZ"/>
        </w:rPr>
        <w:t>бекітеді</w:t>
      </w:r>
      <w:r w:rsidR="0096213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62138" w:rsidRDefault="00DA21A4" w:rsidP="00521FD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Мақалалардың сараптама</w:t>
      </w:r>
      <w:r w:rsidR="005B2FF4">
        <w:rPr>
          <w:rFonts w:ascii="Times New Roman" w:hAnsi="Times New Roman" w:cs="Times New Roman"/>
          <w:sz w:val="28"/>
          <w:szCs w:val="28"/>
          <w:lang w:val="kk-KZ"/>
        </w:rPr>
        <w:t>дан өтуін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ұйымдастыру </w:t>
      </w:r>
      <w:r w:rsidR="00962138">
        <w:rPr>
          <w:rFonts w:ascii="Times New Roman" w:hAnsi="Times New Roman" w:cs="Times New Roman"/>
          <w:sz w:val="28"/>
          <w:szCs w:val="28"/>
          <w:lang w:val="kk-KZ"/>
        </w:rPr>
        <w:t xml:space="preserve">үшін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Ұйымдастырушылық комитеті сәйкес </w:t>
      </w:r>
      <w:r w:rsidR="00962138">
        <w:rPr>
          <w:rFonts w:ascii="Times New Roman" w:hAnsi="Times New Roman" w:cs="Times New Roman"/>
          <w:sz w:val="28"/>
          <w:szCs w:val="28"/>
          <w:lang w:val="kk-KZ"/>
        </w:rPr>
        <w:t xml:space="preserve">сала бойынша мамандарды </w:t>
      </w:r>
      <w:r>
        <w:rPr>
          <w:rFonts w:ascii="Times New Roman" w:hAnsi="Times New Roman" w:cs="Times New Roman"/>
          <w:sz w:val="28"/>
          <w:szCs w:val="28"/>
          <w:lang w:val="kk-KZ"/>
        </w:rPr>
        <w:t>жұмылдырады</w:t>
      </w:r>
      <w:r w:rsidR="0096213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62138" w:rsidRPr="00B95C87" w:rsidRDefault="00962138" w:rsidP="00521FD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5C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Конференцияның </w:t>
      </w:r>
      <w:r w:rsidR="00FE01CD">
        <w:rPr>
          <w:rFonts w:ascii="Times New Roman" w:hAnsi="Times New Roman" w:cs="Times New Roman"/>
          <w:b/>
          <w:sz w:val="28"/>
          <w:szCs w:val="28"/>
          <w:lang w:val="kk-KZ"/>
        </w:rPr>
        <w:t>Ұ</w:t>
      </w:r>
      <w:r w:rsidRPr="00B95C87">
        <w:rPr>
          <w:rFonts w:ascii="Times New Roman" w:hAnsi="Times New Roman" w:cs="Times New Roman"/>
          <w:b/>
          <w:sz w:val="28"/>
          <w:szCs w:val="28"/>
          <w:lang w:val="kk-KZ"/>
        </w:rPr>
        <w:t>йым</w:t>
      </w:r>
      <w:r w:rsidR="00FE01CD">
        <w:rPr>
          <w:rFonts w:ascii="Times New Roman" w:hAnsi="Times New Roman" w:cs="Times New Roman"/>
          <w:b/>
          <w:sz w:val="28"/>
          <w:szCs w:val="28"/>
          <w:lang w:val="kk-KZ"/>
        </w:rPr>
        <w:t>дастырушылық</w:t>
      </w:r>
      <w:r w:rsidRPr="00B95C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комитеті </w:t>
      </w:r>
    </w:p>
    <w:p w:rsidR="00962138" w:rsidRPr="00221BD6" w:rsidRDefault="00962138" w:rsidP="00521FD2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21BD6">
        <w:rPr>
          <w:rFonts w:ascii="Times New Roman" w:hAnsi="Times New Roman" w:cs="Times New Roman"/>
          <w:i/>
          <w:sz w:val="28"/>
          <w:szCs w:val="28"/>
          <w:lang w:val="kk-KZ"/>
        </w:rPr>
        <w:t>Ұйым</w:t>
      </w:r>
      <w:r w:rsidR="00221BD6" w:rsidRPr="00221BD6">
        <w:rPr>
          <w:rFonts w:ascii="Times New Roman" w:hAnsi="Times New Roman" w:cs="Times New Roman"/>
          <w:i/>
          <w:sz w:val="28"/>
          <w:szCs w:val="28"/>
          <w:lang w:val="kk-KZ"/>
        </w:rPr>
        <w:t>дастырушылық</w:t>
      </w:r>
      <w:r w:rsidRPr="00221BD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комитетінің міндеттері: </w:t>
      </w:r>
    </w:p>
    <w:p w:rsidR="00962138" w:rsidRDefault="00962138" w:rsidP="003C4DED">
      <w:pPr>
        <w:pStyle w:val="a3"/>
        <w:numPr>
          <w:ilvl w:val="0"/>
          <w:numId w:val="7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Конференцияның </w:t>
      </w:r>
      <w:r w:rsidR="00895234">
        <w:rPr>
          <w:rFonts w:ascii="Times New Roman" w:hAnsi="Times New Roman" w:cs="Times New Roman"/>
          <w:sz w:val="28"/>
          <w:szCs w:val="28"/>
          <w:lang w:val="kk-KZ"/>
        </w:rPr>
        <w:t>өт</w:t>
      </w:r>
      <w:r w:rsidR="00221BD6">
        <w:rPr>
          <w:rFonts w:ascii="Times New Roman" w:hAnsi="Times New Roman" w:cs="Times New Roman"/>
          <w:sz w:val="28"/>
          <w:szCs w:val="28"/>
          <w:lang w:val="kk-KZ"/>
        </w:rPr>
        <w:t>кізілу тәртібін орнатады</w:t>
      </w:r>
      <w:r w:rsidR="0089523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95234" w:rsidRDefault="00895234" w:rsidP="003C4DED">
      <w:pPr>
        <w:pStyle w:val="a3"/>
        <w:numPr>
          <w:ilvl w:val="0"/>
          <w:numId w:val="7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Қатысушылардың </w:t>
      </w:r>
      <w:r w:rsidR="00221BD6">
        <w:rPr>
          <w:rFonts w:ascii="Times New Roman" w:hAnsi="Times New Roman" w:cs="Times New Roman"/>
          <w:sz w:val="28"/>
          <w:szCs w:val="28"/>
          <w:lang w:val="kk-KZ"/>
        </w:rPr>
        <w:t>баяндамаларын рәсімдеу бойынша талаптар тұжырымдайды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95C87" w:rsidRDefault="00895234" w:rsidP="003C4DED">
      <w:pPr>
        <w:pStyle w:val="a3"/>
        <w:numPr>
          <w:ilvl w:val="0"/>
          <w:numId w:val="7"/>
        </w:numPr>
        <w:spacing w:after="0" w:line="240" w:lineRule="auto"/>
        <w:ind w:left="1276" w:hanging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Конференция</w:t>
      </w:r>
      <w:r w:rsidR="00221BD6">
        <w:rPr>
          <w:rFonts w:ascii="Times New Roman" w:hAnsi="Times New Roman" w:cs="Times New Roman"/>
          <w:sz w:val="28"/>
          <w:szCs w:val="28"/>
          <w:lang w:val="kk-KZ"/>
        </w:rPr>
        <w:t>ға қатысушыларға</w:t>
      </w:r>
      <w:r w:rsidR="00B95C87">
        <w:rPr>
          <w:rFonts w:ascii="Times New Roman" w:hAnsi="Times New Roman" w:cs="Times New Roman"/>
          <w:sz w:val="28"/>
          <w:szCs w:val="28"/>
          <w:lang w:val="kk-KZ"/>
        </w:rPr>
        <w:t xml:space="preserve"> кеңестік және әдістемелік </w:t>
      </w:r>
      <w:r w:rsidR="00221BD6">
        <w:rPr>
          <w:rFonts w:ascii="Times New Roman" w:hAnsi="Times New Roman" w:cs="Times New Roman"/>
          <w:sz w:val="28"/>
          <w:szCs w:val="28"/>
          <w:lang w:val="kk-KZ"/>
        </w:rPr>
        <w:t>көмек</w:t>
      </w:r>
      <w:r w:rsidR="00B95C87">
        <w:rPr>
          <w:rFonts w:ascii="Times New Roman" w:hAnsi="Times New Roman" w:cs="Times New Roman"/>
          <w:sz w:val="28"/>
          <w:szCs w:val="28"/>
          <w:lang w:val="kk-KZ"/>
        </w:rPr>
        <w:t xml:space="preserve"> көрсет</w:t>
      </w:r>
      <w:r w:rsidR="00221BD6">
        <w:rPr>
          <w:rFonts w:ascii="Times New Roman" w:hAnsi="Times New Roman" w:cs="Times New Roman"/>
          <w:sz w:val="28"/>
          <w:szCs w:val="28"/>
          <w:lang w:val="kk-KZ"/>
        </w:rPr>
        <w:t>еді</w:t>
      </w:r>
      <w:r w:rsidR="00B95C8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95C87" w:rsidRDefault="00B95C87" w:rsidP="003C4DED">
      <w:pPr>
        <w:pStyle w:val="a3"/>
        <w:numPr>
          <w:ilvl w:val="0"/>
          <w:numId w:val="7"/>
        </w:numPr>
        <w:spacing w:after="0" w:line="240" w:lineRule="auto"/>
        <w:ind w:hanging="10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Конференция</w:t>
      </w:r>
      <w:r w:rsidR="00A520D2">
        <w:rPr>
          <w:rFonts w:ascii="Times New Roman" w:hAnsi="Times New Roman" w:cs="Times New Roman"/>
          <w:sz w:val="28"/>
          <w:szCs w:val="28"/>
          <w:lang w:val="kk-KZ"/>
        </w:rPr>
        <w:t>ға қатысушылардың бәріне тең жағдайлар жасайды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95C87" w:rsidRDefault="00E23B95" w:rsidP="003C4DED">
      <w:pPr>
        <w:pStyle w:val="a3"/>
        <w:numPr>
          <w:ilvl w:val="0"/>
          <w:numId w:val="7"/>
        </w:numPr>
        <w:spacing w:after="0" w:line="240" w:lineRule="auto"/>
        <w:ind w:hanging="10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B95C87">
        <w:rPr>
          <w:rFonts w:ascii="Times New Roman" w:hAnsi="Times New Roman" w:cs="Times New Roman"/>
          <w:sz w:val="28"/>
          <w:szCs w:val="28"/>
          <w:lang w:val="kk-KZ"/>
        </w:rPr>
        <w:t xml:space="preserve">ектепке дейінгі ұйымарды </w:t>
      </w:r>
      <w:r>
        <w:rPr>
          <w:rFonts w:ascii="Times New Roman" w:hAnsi="Times New Roman" w:cs="Times New Roman"/>
          <w:sz w:val="28"/>
          <w:szCs w:val="28"/>
          <w:lang w:val="kk-KZ"/>
        </w:rPr>
        <w:t>конференция шеңберінде өтетін іс-шаралар жөнінде уақытылы хабарлайды</w:t>
      </w:r>
      <w:r w:rsidR="00B95C8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95C87" w:rsidRDefault="0086128A" w:rsidP="003C4DED">
      <w:pPr>
        <w:pStyle w:val="a3"/>
        <w:numPr>
          <w:ilvl w:val="0"/>
          <w:numId w:val="7"/>
        </w:numPr>
        <w:spacing w:after="0" w:line="240" w:lineRule="auto"/>
        <w:ind w:hanging="10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Ұсынылған материалдардың ғылымилығын, </w:t>
      </w:r>
      <w:r w:rsidR="0054116C">
        <w:rPr>
          <w:rFonts w:ascii="Times New Roman" w:hAnsi="Times New Roman" w:cs="Times New Roman"/>
          <w:sz w:val="28"/>
          <w:szCs w:val="28"/>
          <w:lang w:val="kk-KZ"/>
        </w:rPr>
        <w:t xml:space="preserve">ойға қонымдылығы мен тәжірибелік маңыздылығын бағалау үшін эксперттік топ құрайды, оның қызмет ету тәртібін анықтайды, конференция жұмысына қатысушыларды бағалау технологиясын бекітеді.  </w:t>
      </w:r>
    </w:p>
    <w:p w:rsidR="001A3259" w:rsidRPr="008A7FBA" w:rsidRDefault="001A3259" w:rsidP="00521FD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7FB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Эксперттік топ</w:t>
      </w:r>
    </w:p>
    <w:p w:rsidR="001A3259" w:rsidRDefault="00D65308" w:rsidP="00521F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Баяндамаларды сараптауды</w:t>
      </w:r>
      <w:r w:rsidR="001A3259" w:rsidRPr="001A32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2016 жылдың </w:t>
      </w:r>
      <w:r w:rsidR="001A3259" w:rsidRPr="001A3259">
        <w:rPr>
          <w:rFonts w:ascii="Times New Roman" w:hAnsi="Times New Roman" w:cs="Times New Roman"/>
          <w:sz w:val="28"/>
          <w:szCs w:val="28"/>
          <w:lang w:val="kk-KZ"/>
        </w:rPr>
        <w:t>1 қаңтар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ынан </w:t>
      </w:r>
      <w:r w:rsidR="001A3259" w:rsidRPr="001A3259">
        <w:rPr>
          <w:rFonts w:ascii="Times New Roman" w:hAnsi="Times New Roman" w:cs="Times New Roman"/>
          <w:sz w:val="28"/>
          <w:szCs w:val="28"/>
          <w:lang w:val="kk-KZ"/>
        </w:rPr>
        <w:t>20 қаңтар</w:t>
      </w:r>
      <w:r>
        <w:rPr>
          <w:rFonts w:ascii="Times New Roman" w:hAnsi="Times New Roman" w:cs="Times New Roman"/>
          <w:sz w:val="28"/>
          <w:szCs w:val="28"/>
          <w:lang w:val="kk-KZ"/>
        </w:rPr>
        <w:t>ына дейін</w:t>
      </w:r>
      <w:r w:rsidR="001A3259" w:rsidRPr="001A3259">
        <w:rPr>
          <w:rFonts w:ascii="Times New Roman" w:hAnsi="Times New Roman" w:cs="Times New Roman"/>
          <w:sz w:val="28"/>
          <w:szCs w:val="28"/>
          <w:lang w:val="kk-KZ"/>
        </w:rPr>
        <w:t xml:space="preserve"> мынандай белгілер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>жүргізеді</w:t>
      </w:r>
      <w:r w:rsidR="001A3259" w:rsidRPr="001A3259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1A3259" w:rsidRDefault="00D65308" w:rsidP="00521FD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Баяндама мазмұнының Конференция</w:t>
      </w:r>
      <w:r w:rsidR="001A3259">
        <w:rPr>
          <w:rFonts w:ascii="Times New Roman" w:hAnsi="Times New Roman" w:cs="Times New Roman"/>
          <w:sz w:val="28"/>
          <w:szCs w:val="28"/>
          <w:lang w:val="kk-KZ"/>
        </w:rPr>
        <w:t xml:space="preserve"> тақырыбына жалпы </w:t>
      </w:r>
      <w:r>
        <w:rPr>
          <w:rFonts w:ascii="Times New Roman" w:hAnsi="Times New Roman" w:cs="Times New Roman"/>
          <w:sz w:val="28"/>
          <w:szCs w:val="28"/>
          <w:lang w:val="kk-KZ"/>
        </w:rPr>
        <w:t>сәйкестігі</w:t>
      </w:r>
      <w:r w:rsidR="001A325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1A3259" w:rsidRDefault="00D65308" w:rsidP="00521FD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Өзектілігі</w:t>
      </w:r>
      <w:r w:rsidR="001A3259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1A3259" w:rsidRDefault="00D65308" w:rsidP="00521FD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Жұмыстың ғ</w:t>
      </w:r>
      <w:r w:rsidR="001A3259">
        <w:rPr>
          <w:rFonts w:ascii="Times New Roman" w:hAnsi="Times New Roman" w:cs="Times New Roman"/>
          <w:sz w:val="28"/>
          <w:szCs w:val="28"/>
          <w:lang w:val="kk-KZ"/>
        </w:rPr>
        <w:t>ылыми және зерттеу аспекті</w:t>
      </w:r>
      <w:r>
        <w:rPr>
          <w:rFonts w:ascii="Times New Roman" w:hAnsi="Times New Roman" w:cs="Times New Roman"/>
          <w:sz w:val="28"/>
          <w:szCs w:val="28"/>
          <w:lang w:val="kk-KZ"/>
        </w:rPr>
        <w:t>лері</w:t>
      </w:r>
      <w:r w:rsidR="001A325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1A3259" w:rsidRDefault="002D1F7B" w:rsidP="00521FD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Материалды баяндау</w:t>
      </w:r>
      <w:r w:rsidR="001A32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сауаттылығы және </w:t>
      </w:r>
      <w:r w:rsidR="00E55088">
        <w:rPr>
          <w:rFonts w:ascii="Times New Roman" w:hAnsi="Times New Roman" w:cs="Times New Roman"/>
          <w:sz w:val="28"/>
          <w:szCs w:val="28"/>
          <w:lang w:val="kk-KZ"/>
        </w:rPr>
        <w:t>қисындылығы</w:t>
      </w:r>
      <w:r w:rsidR="008A7FBA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A7FBA" w:rsidRDefault="008A7FBA" w:rsidP="00521FD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Бағал</w:t>
      </w:r>
      <w:r w:rsidR="00E55088">
        <w:rPr>
          <w:rFonts w:ascii="Times New Roman" w:hAnsi="Times New Roman" w:cs="Times New Roman"/>
          <w:sz w:val="28"/>
          <w:szCs w:val="28"/>
          <w:lang w:val="kk-KZ"/>
        </w:rPr>
        <w:t>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5088">
        <w:rPr>
          <w:rFonts w:ascii="Times New Roman" w:hAnsi="Times New Roman" w:cs="Times New Roman"/>
          <w:sz w:val="28"/>
          <w:szCs w:val="28"/>
          <w:lang w:val="kk-KZ"/>
        </w:rPr>
        <w:t>пікірінің, тұжырымдардың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0516">
        <w:rPr>
          <w:rFonts w:ascii="Times New Roman" w:hAnsi="Times New Roman" w:cs="Times New Roman"/>
          <w:sz w:val="28"/>
          <w:szCs w:val="28"/>
          <w:lang w:val="kk-KZ"/>
        </w:rPr>
        <w:t>айғақтылығы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8A7FBA" w:rsidRDefault="008A7FBA" w:rsidP="00521FD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Тәжірибелік маңыздылығы. </w:t>
      </w:r>
    </w:p>
    <w:p w:rsidR="008A7FBA" w:rsidRPr="00666634" w:rsidRDefault="008A7FBA" w:rsidP="00521FD2">
      <w:pPr>
        <w:spacing w:after="0" w:line="240" w:lineRule="auto"/>
        <w:ind w:left="708" w:firstLine="36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666634">
        <w:rPr>
          <w:rFonts w:ascii="Times New Roman" w:hAnsi="Times New Roman" w:cs="Times New Roman"/>
          <w:b/>
          <w:i/>
          <w:sz w:val="28"/>
          <w:szCs w:val="28"/>
          <w:lang w:val="kk-KZ"/>
        </w:rPr>
        <w:t>Ұйым</w:t>
      </w:r>
      <w:r w:rsidR="00666634" w:rsidRPr="00666634">
        <w:rPr>
          <w:rFonts w:ascii="Times New Roman" w:hAnsi="Times New Roman" w:cs="Times New Roman"/>
          <w:b/>
          <w:i/>
          <w:sz w:val="28"/>
          <w:szCs w:val="28"/>
          <w:lang w:val="kk-KZ"/>
        </w:rPr>
        <w:t>дастырушылық</w:t>
      </w:r>
      <w:r w:rsidRPr="00666634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комитеті  - қатысушының жұмысы конференцияның ережесін</w:t>
      </w:r>
      <w:r w:rsidR="00666634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ің талаптарына сай болмау негізінде үміткерге </w:t>
      </w:r>
      <w:r w:rsidRPr="00666634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қатысуға рұқсат бермеуге толық хақылы. </w:t>
      </w:r>
    </w:p>
    <w:p w:rsidR="008A7FBA" w:rsidRPr="008A7FBA" w:rsidRDefault="008A7FBA" w:rsidP="00521F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7FBA">
        <w:rPr>
          <w:rFonts w:ascii="Times New Roman" w:hAnsi="Times New Roman" w:cs="Times New Roman"/>
          <w:b/>
          <w:sz w:val="28"/>
          <w:szCs w:val="28"/>
          <w:lang w:val="kk-KZ"/>
        </w:rPr>
        <w:t>Жұмыстар</w:t>
      </w:r>
      <w:r w:rsidR="00C87262">
        <w:rPr>
          <w:rFonts w:ascii="Times New Roman" w:hAnsi="Times New Roman" w:cs="Times New Roman"/>
          <w:b/>
          <w:sz w:val="28"/>
          <w:szCs w:val="28"/>
          <w:lang w:val="kk-KZ"/>
        </w:rPr>
        <w:t>ды</w:t>
      </w:r>
      <w:r w:rsidRPr="008A7F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87262">
        <w:rPr>
          <w:rFonts w:ascii="Times New Roman" w:hAnsi="Times New Roman" w:cs="Times New Roman"/>
          <w:b/>
          <w:sz w:val="28"/>
          <w:szCs w:val="28"/>
          <w:lang w:val="kk-KZ"/>
        </w:rPr>
        <w:t>ұсыну тәртібі</w:t>
      </w:r>
    </w:p>
    <w:p w:rsidR="008A7FBA" w:rsidRDefault="008A7FBA" w:rsidP="00521FD2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Ұйым</w:t>
      </w:r>
      <w:r w:rsidR="00C87262">
        <w:rPr>
          <w:rFonts w:ascii="Times New Roman" w:hAnsi="Times New Roman" w:cs="Times New Roman"/>
          <w:sz w:val="28"/>
          <w:szCs w:val="28"/>
          <w:lang w:val="kk-KZ"/>
        </w:rPr>
        <w:t>дастырушылық комитетімен мақұлданған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жұмыстар Конференция </w:t>
      </w:r>
      <w:r w:rsidR="009C5399">
        <w:rPr>
          <w:rFonts w:ascii="Times New Roman" w:hAnsi="Times New Roman" w:cs="Times New Roman"/>
          <w:sz w:val="28"/>
          <w:szCs w:val="28"/>
          <w:lang w:val="kk-KZ"/>
        </w:rPr>
        <w:t>жинағында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5399">
        <w:rPr>
          <w:rFonts w:ascii="Times New Roman" w:hAnsi="Times New Roman" w:cs="Times New Roman"/>
          <w:sz w:val="28"/>
          <w:szCs w:val="28"/>
          <w:lang w:val="kk-KZ"/>
        </w:rPr>
        <w:t>жарияланады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Баяндамалар </w:t>
      </w:r>
      <w:r w:rsidR="009C53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2016 жылдың 20 ақпанына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дейін қабылданады. </w:t>
      </w:r>
    </w:p>
    <w:p w:rsidR="008A7FBA" w:rsidRDefault="008A7FBA" w:rsidP="00521FD2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E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Баяндаманы </w:t>
      </w:r>
      <w:r w:rsidR="00985D74">
        <w:rPr>
          <w:rFonts w:ascii="Times New Roman" w:hAnsi="Times New Roman" w:cs="Times New Roman"/>
          <w:b/>
          <w:sz w:val="28"/>
          <w:szCs w:val="28"/>
          <w:lang w:val="kk-KZ"/>
        </w:rPr>
        <w:t>рәсімдеуге</w:t>
      </w:r>
      <w:r w:rsidR="00956E2B" w:rsidRPr="00956E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қойыл</w:t>
      </w:r>
      <w:r w:rsidR="00985D74">
        <w:rPr>
          <w:rFonts w:ascii="Times New Roman" w:hAnsi="Times New Roman" w:cs="Times New Roman"/>
          <w:b/>
          <w:sz w:val="28"/>
          <w:szCs w:val="28"/>
          <w:lang w:val="kk-KZ"/>
        </w:rPr>
        <w:t>атын</w:t>
      </w:r>
      <w:r w:rsidR="00956E2B" w:rsidRPr="00956E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талаптар:</w:t>
      </w:r>
      <w:r w:rsidR="00985D74">
        <w:rPr>
          <w:rFonts w:ascii="Times New Roman" w:hAnsi="Times New Roman" w:cs="Times New Roman"/>
          <w:sz w:val="28"/>
          <w:szCs w:val="28"/>
          <w:lang w:val="kk-KZ"/>
        </w:rPr>
        <w:t xml:space="preserve"> ортасынан</w:t>
      </w:r>
      <w:r w:rsidR="00956E2B">
        <w:rPr>
          <w:rFonts w:ascii="Times New Roman" w:hAnsi="Times New Roman" w:cs="Times New Roman"/>
          <w:sz w:val="28"/>
          <w:szCs w:val="28"/>
          <w:lang w:val="kk-KZ"/>
        </w:rPr>
        <w:t xml:space="preserve"> баяндаманың тақырыбы, астында: те</w:t>
      </w:r>
      <w:r w:rsidR="00985D74">
        <w:rPr>
          <w:rFonts w:ascii="Times New Roman" w:hAnsi="Times New Roman" w:cs="Times New Roman"/>
          <w:sz w:val="28"/>
          <w:szCs w:val="28"/>
          <w:lang w:val="kk-KZ"/>
        </w:rPr>
        <w:t>гі, аты-жөні, лауазымы, ғылыми дәрежесі</w:t>
      </w:r>
      <w:r w:rsidR="00956E2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85D74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</w:t>
      </w:r>
      <w:r w:rsidR="00956E2B">
        <w:rPr>
          <w:rFonts w:ascii="Times New Roman" w:hAnsi="Times New Roman" w:cs="Times New Roman"/>
          <w:sz w:val="28"/>
          <w:szCs w:val="28"/>
          <w:lang w:val="kk-KZ"/>
        </w:rPr>
        <w:t>ұйым</w:t>
      </w:r>
      <w:r w:rsidR="00985D74">
        <w:rPr>
          <w:rFonts w:ascii="Times New Roman" w:hAnsi="Times New Roman" w:cs="Times New Roman"/>
          <w:sz w:val="28"/>
          <w:szCs w:val="28"/>
          <w:lang w:val="kk-KZ"/>
        </w:rPr>
        <w:t>ы көрсетіледі.</w:t>
      </w:r>
      <w:r w:rsidR="00956E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56E2B" w:rsidRDefault="00956E2B" w:rsidP="00521FD2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E2B">
        <w:rPr>
          <w:rFonts w:ascii="Times New Roman" w:hAnsi="Times New Roman" w:cs="Times New Roman"/>
          <w:sz w:val="28"/>
          <w:szCs w:val="28"/>
          <w:lang w:val="kk-KZ"/>
        </w:rPr>
        <w:t xml:space="preserve">Парақтың </w:t>
      </w:r>
      <w:r w:rsidR="00264D17">
        <w:rPr>
          <w:rFonts w:ascii="Times New Roman" w:hAnsi="Times New Roman" w:cs="Times New Roman"/>
          <w:sz w:val="28"/>
          <w:szCs w:val="28"/>
          <w:lang w:val="kk-KZ"/>
        </w:rPr>
        <w:t>пішімі</w:t>
      </w:r>
      <w:r w:rsidRPr="00956E2B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А-4, </w:t>
      </w:r>
      <w:r w:rsidR="00264D17">
        <w:rPr>
          <w:rFonts w:ascii="Times New Roman" w:hAnsi="Times New Roman" w:cs="Times New Roman"/>
          <w:sz w:val="28"/>
          <w:szCs w:val="28"/>
          <w:lang w:val="kk-KZ"/>
        </w:rPr>
        <w:t>жиектері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 см</w:t>
      </w:r>
      <w:r w:rsidR="00264D17">
        <w:rPr>
          <w:rFonts w:ascii="Times New Roman" w:hAnsi="Times New Roman" w:cs="Times New Roman"/>
          <w:sz w:val="28"/>
          <w:szCs w:val="28"/>
          <w:lang w:val="kk-KZ"/>
        </w:rPr>
        <w:t xml:space="preserve"> ден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(үстінен, астынан, оң жағнынан, сол жағынан). Аралық жол: </w:t>
      </w:r>
      <w:r w:rsidR="00264D17">
        <w:rPr>
          <w:rFonts w:ascii="Times New Roman" w:hAnsi="Times New Roman" w:cs="Times New Roman"/>
          <w:sz w:val="28"/>
          <w:szCs w:val="28"/>
          <w:lang w:val="kk-KZ"/>
        </w:rPr>
        <w:t>жалаң</w:t>
      </w:r>
      <w:r>
        <w:rPr>
          <w:rFonts w:ascii="Times New Roman" w:hAnsi="Times New Roman" w:cs="Times New Roman"/>
          <w:sz w:val="28"/>
          <w:szCs w:val="28"/>
          <w:lang w:val="kk-KZ"/>
        </w:rPr>
        <w:t>. Азат жол («қызыл жолақ») – 1.0 см. Шрифт: Times New Roman, шрифтің көлемі: 14 – орыс тілінде.</w:t>
      </w:r>
    </w:p>
    <w:p w:rsidR="00956E2B" w:rsidRDefault="00956E2B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Шрифт: Times New Roman (Unicode), шрифтің көлемі: 14 –қазақ тілінде. </w:t>
      </w:r>
    </w:p>
    <w:p w:rsidR="0087758D" w:rsidRDefault="0087758D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Қолданылған әдебиеттер тізімі баяндаманың ең соңында көрсетіледі және </w:t>
      </w:r>
      <w:r w:rsidR="00264D17">
        <w:rPr>
          <w:rFonts w:ascii="Times New Roman" w:hAnsi="Times New Roman" w:cs="Times New Roman"/>
          <w:sz w:val="28"/>
          <w:szCs w:val="28"/>
          <w:lang w:val="kk-KZ"/>
        </w:rPr>
        <w:t xml:space="preserve">жұмыс жасау ретімен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қойылады. </w:t>
      </w:r>
    </w:p>
    <w:p w:rsidR="0087758D" w:rsidRDefault="0087758D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Баяндамалар </w:t>
      </w:r>
      <w:r w:rsidR="00264D17">
        <w:rPr>
          <w:rFonts w:ascii="Times New Roman" w:hAnsi="Times New Roman" w:cs="Times New Roman"/>
          <w:sz w:val="28"/>
          <w:szCs w:val="28"/>
          <w:lang w:val="kk-KZ"/>
        </w:rPr>
        <w:t>қағаз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электронды </w:t>
      </w:r>
      <w:r w:rsidR="00264D17">
        <w:rPr>
          <w:rFonts w:ascii="Times New Roman" w:hAnsi="Times New Roman" w:cs="Times New Roman"/>
          <w:sz w:val="28"/>
          <w:szCs w:val="28"/>
          <w:lang w:val="kk-KZ"/>
        </w:rPr>
        <w:t>нұсқаларында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4D17">
        <w:rPr>
          <w:rFonts w:ascii="Times New Roman" w:hAnsi="Times New Roman" w:cs="Times New Roman"/>
          <w:sz w:val="28"/>
          <w:szCs w:val="28"/>
          <w:lang w:val="kk-KZ"/>
        </w:rPr>
        <w:t>ұсынылады</w:t>
      </w:r>
      <w:r>
        <w:rPr>
          <w:rFonts w:ascii="Times New Roman" w:hAnsi="Times New Roman" w:cs="Times New Roman"/>
          <w:sz w:val="28"/>
          <w:szCs w:val="28"/>
          <w:lang w:val="kk-KZ"/>
        </w:rPr>
        <w:t>, 3 бет</w:t>
      </w:r>
      <w:r w:rsidR="00264D17">
        <w:rPr>
          <w:rFonts w:ascii="Times New Roman" w:hAnsi="Times New Roman" w:cs="Times New Roman"/>
          <w:sz w:val="28"/>
          <w:szCs w:val="28"/>
          <w:lang w:val="kk-KZ"/>
        </w:rPr>
        <w:t>тен көп болмауы тиіс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7758D" w:rsidRDefault="0087758D" w:rsidP="00521F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758D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9802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қосымша</w:t>
      </w:r>
      <w:r w:rsidRPr="0087758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Конференцияның ұйым</w:t>
      </w:r>
      <w:r w:rsidR="009802D8">
        <w:rPr>
          <w:rFonts w:ascii="Times New Roman" w:hAnsi="Times New Roman" w:cs="Times New Roman"/>
          <w:sz w:val="28"/>
          <w:szCs w:val="28"/>
          <w:lang w:val="kk-KZ"/>
        </w:rPr>
        <w:t>дастырушылық комитеті мен эксперттік тобының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құрамы. </w:t>
      </w:r>
    </w:p>
    <w:p w:rsidR="008A7FBA" w:rsidRDefault="0087758D" w:rsidP="00521F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758D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9802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қосымша</w:t>
      </w:r>
      <w:r w:rsidRPr="0087758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Баяндама</w:t>
      </w:r>
      <w:r w:rsidR="00C863B2">
        <w:rPr>
          <w:rFonts w:ascii="Times New Roman" w:hAnsi="Times New Roman" w:cs="Times New Roman"/>
          <w:sz w:val="28"/>
          <w:szCs w:val="28"/>
          <w:lang w:val="kk-KZ"/>
        </w:rPr>
        <w:t>ларды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02D8">
        <w:rPr>
          <w:rFonts w:ascii="Times New Roman" w:hAnsi="Times New Roman" w:cs="Times New Roman"/>
          <w:sz w:val="28"/>
          <w:szCs w:val="28"/>
          <w:lang w:val="kk-KZ"/>
        </w:rPr>
        <w:t>рәсімдеу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үлгісі. </w:t>
      </w:r>
    </w:p>
    <w:p w:rsidR="0087758D" w:rsidRDefault="0087758D" w:rsidP="00521F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758D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9802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қосымша</w:t>
      </w:r>
      <w:r w:rsidRPr="0087758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Ғылыми-тәжірибелік конференция </w:t>
      </w:r>
      <w:r w:rsidR="009802D8">
        <w:rPr>
          <w:rFonts w:ascii="Times New Roman" w:hAnsi="Times New Roman" w:cs="Times New Roman"/>
          <w:sz w:val="28"/>
          <w:szCs w:val="28"/>
          <w:lang w:val="kk-KZ"/>
        </w:rPr>
        <w:t xml:space="preserve">жинағында жариялану үшін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оқу-әдістемелік </w:t>
      </w:r>
      <w:r w:rsidR="009802D8">
        <w:rPr>
          <w:rFonts w:ascii="Times New Roman" w:hAnsi="Times New Roman" w:cs="Times New Roman"/>
          <w:sz w:val="28"/>
          <w:szCs w:val="28"/>
          <w:lang w:val="kk-KZ"/>
        </w:rPr>
        <w:t xml:space="preserve">құралдардың баяндалу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құрылымы. </w:t>
      </w:r>
    </w:p>
    <w:p w:rsidR="0087758D" w:rsidRDefault="0087758D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758D" w:rsidRDefault="0087758D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758D" w:rsidRDefault="0087758D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758D" w:rsidRDefault="0087758D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758D" w:rsidRDefault="0087758D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758D" w:rsidRDefault="0087758D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758D" w:rsidRDefault="0087758D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758D" w:rsidRDefault="0087758D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758D" w:rsidRDefault="0087758D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E02C9" w:rsidRDefault="006E02C9" w:rsidP="00521FD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02C9" w:rsidRDefault="006E02C9" w:rsidP="00521FD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7758D" w:rsidRDefault="0087758D" w:rsidP="00521FD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1FD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</w:t>
      </w:r>
      <w:r w:rsidR="007D53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қосымша</w:t>
      </w:r>
      <w:r w:rsidRPr="00521F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21FD2" w:rsidRPr="00521FD2" w:rsidRDefault="00521FD2" w:rsidP="00521FD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7758D" w:rsidRDefault="0087758D" w:rsidP="00521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1FD2">
        <w:rPr>
          <w:rFonts w:ascii="Times New Roman" w:hAnsi="Times New Roman" w:cs="Times New Roman"/>
          <w:b/>
          <w:sz w:val="28"/>
          <w:szCs w:val="28"/>
          <w:lang w:val="kk-KZ"/>
        </w:rPr>
        <w:t>Конференцияның ұйым</w:t>
      </w:r>
      <w:r w:rsidR="007D5361">
        <w:rPr>
          <w:rFonts w:ascii="Times New Roman" w:hAnsi="Times New Roman" w:cs="Times New Roman"/>
          <w:b/>
          <w:sz w:val="28"/>
          <w:szCs w:val="28"/>
          <w:lang w:val="kk-KZ"/>
        </w:rPr>
        <w:t>дастырушылық</w:t>
      </w:r>
      <w:r w:rsidRPr="00521F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комитетінің құрылымы</w:t>
      </w:r>
    </w:p>
    <w:p w:rsidR="00521FD2" w:rsidRPr="00521FD2" w:rsidRDefault="00521FD2" w:rsidP="00521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7758D" w:rsidRDefault="007D5361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87758D" w:rsidRPr="00521FD2">
        <w:rPr>
          <w:rFonts w:ascii="Times New Roman" w:hAnsi="Times New Roman" w:cs="Times New Roman"/>
          <w:sz w:val="28"/>
          <w:szCs w:val="28"/>
          <w:lang w:val="kk-KZ"/>
        </w:rPr>
        <w:t xml:space="preserve">ожахметова Г.Ш.,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 ББД </w:t>
      </w:r>
      <w:r w:rsidR="003542E8" w:rsidRPr="00521FD2">
        <w:rPr>
          <w:rFonts w:ascii="Times New Roman" w:hAnsi="Times New Roman" w:cs="Times New Roman"/>
          <w:sz w:val="28"/>
          <w:szCs w:val="28"/>
          <w:lang w:val="kk-KZ"/>
        </w:rPr>
        <w:t xml:space="preserve">ОӘО </w:t>
      </w:r>
      <w:r>
        <w:rPr>
          <w:rFonts w:ascii="Times New Roman" w:hAnsi="Times New Roman" w:cs="Times New Roman"/>
          <w:sz w:val="28"/>
          <w:szCs w:val="28"/>
          <w:lang w:val="kk-KZ"/>
        </w:rPr>
        <w:t>директоры</w:t>
      </w:r>
      <w:r w:rsidR="003542E8" w:rsidRPr="00521FD2">
        <w:rPr>
          <w:rFonts w:ascii="Times New Roman" w:hAnsi="Times New Roman" w:cs="Times New Roman"/>
          <w:sz w:val="28"/>
          <w:szCs w:val="28"/>
          <w:lang w:val="kk-KZ"/>
        </w:rPr>
        <w:t xml:space="preserve"> – төрайым</w:t>
      </w:r>
    </w:p>
    <w:p w:rsidR="003542E8" w:rsidRDefault="003542E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Абдикерова Б.Х., </w:t>
      </w:r>
      <w:r w:rsidR="007D5361">
        <w:rPr>
          <w:rFonts w:ascii="Times New Roman" w:hAnsi="Times New Roman" w:cs="Times New Roman"/>
          <w:sz w:val="28"/>
          <w:szCs w:val="28"/>
          <w:lang w:val="kk-KZ"/>
        </w:rPr>
        <w:t xml:space="preserve">ҚО ББД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ОӘО </w:t>
      </w:r>
      <w:r w:rsidR="007D5361">
        <w:rPr>
          <w:rFonts w:ascii="Times New Roman" w:hAnsi="Times New Roman" w:cs="Times New Roman"/>
          <w:sz w:val="28"/>
          <w:szCs w:val="28"/>
          <w:lang w:val="kk-KZ"/>
        </w:rPr>
        <w:t>директорының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орынбасары – төрайымның орынбасары.</w:t>
      </w:r>
    </w:p>
    <w:p w:rsidR="003542E8" w:rsidRPr="00521FD2" w:rsidRDefault="003542E8" w:rsidP="00CD392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21FD2">
        <w:rPr>
          <w:rFonts w:ascii="Times New Roman" w:hAnsi="Times New Roman" w:cs="Times New Roman"/>
          <w:b/>
          <w:i/>
          <w:sz w:val="28"/>
          <w:szCs w:val="28"/>
          <w:lang w:val="kk-KZ"/>
        </w:rPr>
        <w:t>Ұйым</w:t>
      </w:r>
      <w:r w:rsidR="007D5361">
        <w:rPr>
          <w:rFonts w:ascii="Times New Roman" w:hAnsi="Times New Roman" w:cs="Times New Roman"/>
          <w:b/>
          <w:i/>
          <w:sz w:val="28"/>
          <w:szCs w:val="28"/>
          <w:lang w:val="kk-KZ"/>
        </w:rPr>
        <w:t>дастырушылық</w:t>
      </w:r>
      <w:r w:rsidRPr="00521FD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комитетінің мүшелері:</w:t>
      </w:r>
    </w:p>
    <w:p w:rsidR="003542E8" w:rsidRDefault="007D5361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3542E8">
        <w:rPr>
          <w:rFonts w:ascii="Times New Roman" w:hAnsi="Times New Roman" w:cs="Times New Roman"/>
          <w:sz w:val="28"/>
          <w:szCs w:val="28"/>
          <w:lang w:val="kk-KZ"/>
        </w:rPr>
        <w:t xml:space="preserve">онтаев С.С.,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 ББД </w:t>
      </w:r>
      <w:r w:rsidR="003542E8">
        <w:rPr>
          <w:rFonts w:ascii="Times New Roman" w:hAnsi="Times New Roman" w:cs="Times New Roman"/>
          <w:sz w:val="28"/>
          <w:szCs w:val="28"/>
          <w:lang w:val="kk-KZ"/>
        </w:rPr>
        <w:t>ОӘО ғылым саласындағы кеңесші</w:t>
      </w:r>
      <w:r>
        <w:rPr>
          <w:rFonts w:ascii="Times New Roman" w:hAnsi="Times New Roman" w:cs="Times New Roman"/>
          <w:sz w:val="28"/>
          <w:szCs w:val="28"/>
          <w:lang w:val="kk-KZ"/>
        </w:rPr>
        <w:t>сі</w:t>
      </w:r>
      <w:r w:rsidR="003542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542E8" w:rsidRDefault="003542E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Сатжанова Г.Б., </w:t>
      </w:r>
      <w:r w:rsidR="007D5361">
        <w:rPr>
          <w:rFonts w:ascii="Times New Roman" w:hAnsi="Times New Roman" w:cs="Times New Roman"/>
          <w:sz w:val="28"/>
          <w:szCs w:val="28"/>
          <w:lang w:val="kk-KZ"/>
        </w:rPr>
        <w:t>ҚО ББД ОӘО жалпы және орта білім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басшысы. </w:t>
      </w:r>
    </w:p>
    <w:p w:rsidR="00521FD2" w:rsidRDefault="003542E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Бугубаева А.Д. – </w:t>
      </w:r>
      <w:r w:rsidR="007D5361">
        <w:rPr>
          <w:rFonts w:ascii="Times New Roman" w:hAnsi="Times New Roman" w:cs="Times New Roman"/>
          <w:sz w:val="28"/>
          <w:szCs w:val="28"/>
          <w:lang w:val="kk-KZ"/>
        </w:rPr>
        <w:t xml:space="preserve">ҚО ББД ОӘО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әдіскері </w:t>
      </w:r>
    </w:p>
    <w:p w:rsidR="003542E8" w:rsidRPr="00521FD2" w:rsidRDefault="00521FD2" w:rsidP="00521FD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</w:t>
      </w:r>
      <w:r w:rsidR="003542E8" w:rsidRPr="00521FD2">
        <w:rPr>
          <w:rFonts w:ascii="Times New Roman" w:hAnsi="Times New Roman" w:cs="Times New Roman"/>
          <w:b/>
          <w:i/>
          <w:sz w:val="28"/>
          <w:szCs w:val="28"/>
          <w:lang w:val="kk-KZ"/>
        </w:rPr>
        <w:t>Эксперттік топтың құрамы</w:t>
      </w:r>
    </w:p>
    <w:p w:rsidR="003542E8" w:rsidRDefault="003542E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1FD2">
        <w:rPr>
          <w:rFonts w:ascii="Times New Roman" w:hAnsi="Times New Roman" w:cs="Times New Roman"/>
          <w:sz w:val="28"/>
          <w:szCs w:val="28"/>
          <w:lang w:val="kk-KZ"/>
        </w:rPr>
        <w:t xml:space="preserve">Мукашева Г.Г. – </w:t>
      </w:r>
      <w:r w:rsidR="007D5361">
        <w:rPr>
          <w:rFonts w:ascii="Times New Roman" w:hAnsi="Times New Roman" w:cs="Times New Roman"/>
          <w:sz w:val="28"/>
          <w:szCs w:val="28"/>
          <w:lang w:val="kk-KZ"/>
        </w:rPr>
        <w:t xml:space="preserve">ҚО ББД </w:t>
      </w:r>
      <w:r w:rsidRPr="00521FD2">
        <w:rPr>
          <w:rFonts w:ascii="Times New Roman" w:hAnsi="Times New Roman" w:cs="Times New Roman"/>
          <w:sz w:val="28"/>
          <w:szCs w:val="28"/>
          <w:lang w:val="kk-KZ"/>
        </w:rPr>
        <w:t>ОӘО әдіскері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542E8" w:rsidRDefault="003542E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Кудайбергенова Е.К. – Теміртау қ</w:t>
      </w:r>
      <w:r w:rsidR="007D5361">
        <w:rPr>
          <w:rFonts w:ascii="Times New Roman" w:hAnsi="Times New Roman" w:cs="Times New Roman"/>
          <w:sz w:val="28"/>
          <w:szCs w:val="28"/>
          <w:lang w:val="kk-KZ"/>
        </w:rPr>
        <w:t>аласының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ББ әдіскері </w:t>
      </w:r>
    </w:p>
    <w:p w:rsidR="003542E8" w:rsidRDefault="003542E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Кожахметова Н.К. – Қарағанды қ</w:t>
      </w:r>
      <w:r w:rsidR="007D5361">
        <w:rPr>
          <w:rFonts w:ascii="Times New Roman" w:hAnsi="Times New Roman" w:cs="Times New Roman"/>
          <w:sz w:val="28"/>
          <w:szCs w:val="28"/>
          <w:lang w:val="kk-KZ"/>
        </w:rPr>
        <w:t>аласының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ББ әдіскері </w:t>
      </w:r>
    </w:p>
    <w:p w:rsidR="003542E8" w:rsidRDefault="003542E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Грачева С.Г. </w:t>
      </w:r>
      <w:r w:rsidR="00F80F78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0F78">
        <w:rPr>
          <w:rFonts w:ascii="Times New Roman" w:hAnsi="Times New Roman" w:cs="Times New Roman"/>
          <w:sz w:val="28"/>
          <w:szCs w:val="28"/>
          <w:lang w:val="kk-KZ"/>
        </w:rPr>
        <w:t>Шахтинск қ</w:t>
      </w:r>
      <w:r w:rsidR="007D5361">
        <w:rPr>
          <w:rFonts w:ascii="Times New Roman" w:hAnsi="Times New Roman" w:cs="Times New Roman"/>
          <w:sz w:val="28"/>
          <w:szCs w:val="28"/>
          <w:lang w:val="kk-KZ"/>
        </w:rPr>
        <w:t>аласының</w:t>
      </w:r>
      <w:r w:rsidR="00F80F78">
        <w:rPr>
          <w:rFonts w:ascii="Times New Roman" w:hAnsi="Times New Roman" w:cs="Times New Roman"/>
          <w:sz w:val="28"/>
          <w:szCs w:val="28"/>
          <w:lang w:val="kk-KZ"/>
        </w:rPr>
        <w:t xml:space="preserve"> ББ әдіскері. </w:t>
      </w: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1FD2" w:rsidRDefault="00521FD2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1FD2" w:rsidRDefault="00521FD2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1FD2" w:rsidRDefault="00521FD2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1FD2" w:rsidRDefault="00521FD2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1FD2" w:rsidRDefault="00521FD2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1FD2" w:rsidRDefault="00521FD2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1FD2" w:rsidRDefault="00521FD2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1FD2" w:rsidRDefault="00521FD2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1FD2" w:rsidRDefault="00521FD2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1FD2" w:rsidRDefault="00521FD2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1FD2" w:rsidRDefault="00521FD2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1FD2" w:rsidRDefault="00521FD2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1FD2" w:rsidRDefault="00521FD2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1FD2" w:rsidRDefault="00521FD2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1FD2" w:rsidRDefault="00521FD2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1FD2" w:rsidRDefault="00521FD2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E02C9" w:rsidRDefault="006E02C9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F80F78" w:rsidRDefault="00F80F78" w:rsidP="00521FD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0F7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</w:t>
      </w:r>
      <w:r w:rsidR="00EF00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қосымша</w:t>
      </w:r>
    </w:p>
    <w:p w:rsidR="00521FD2" w:rsidRDefault="00521FD2" w:rsidP="00521FD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1FD2" w:rsidRDefault="00521FD2" w:rsidP="00521FD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1FD2" w:rsidRPr="00F80F78" w:rsidRDefault="00521FD2" w:rsidP="00521FD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0F78" w:rsidRPr="00F80F78" w:rsidRDefault="00EF00E6" w:rsidP="00521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0F78">
        <w:rPr>
          <w:rFonts w:ascii="Times New Roman" w:hAnsi="Times New Roman" w:cs="Times New Roman"/>
          <w:b/>
          <w:sz w:val="28"/>
          <w:szCs w:val="28"/>
          <w:lang w:val="kk-KZ"/>
        </w:rPr>
        <w:t>БАЯНДАМА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ЛАРДЫ РӘСІМДЕУ</w:t>
      </w:r>
      <w:r w:rsidRPr="00F80F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ҮЛГІСІ</w:t>
      </w:r>
    </w:p>
    <w:p w:rsidR="00F80F78" w:rsidRDefault="00F80F78" w:rsidP="00521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0F78">
        <w:rPr>
          <w:rFonts w:ascii="Times New Roman" w:hAnsi="Times New Roman" w:cs="Times New Roman"/>
          <w:b/>
          <w:sz w:val="28"/>
          <w:szCs w:val="28"/>
          <w:lang w:val="kk-KZ"/>
        </w:rPr>
        <w:t>Баяндаманың тақырыбы</w:t>
      </w:r>
    </w:p>
    <w:p w:rsidR="00521FD2" w:rsidRPr="00F80F78" w:rsidRDefault="00521FD2" w:rsidP="00521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0F78" w:rsidRPr="00CD3929" w:rsidRDefault="00EF00E6" w:rsidP="00521FD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Ахметова А.Ж.</w:t>
      </w:r>
    </w:p>
    <w:p w:rsidR="00F80F78" w:rsidRPr="00CD3929" w:rsidRDefault="00F80F78" w:rsidP="00521FD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D3929">
        <w:rPr>
          <w:rFonts w:ascii="Times New Roman" w:hAnsi="Times New Roman" w:cs="Times New Roman"/>
          <w:i/>
          <w:sz w:val="28"/>
          <w:szCs w:val="28"/>
          <w:lang w:val="kk-KZ"/>
        </w:rPr>
        <w:t>Қарағанды қ</w:t>
      </w:r>
      <w:r w:rsidR="00EF00E6">
        <w:rPr>
          <w:rFonts w:ascii="Times New Roman" w:hAnsi="Times New Roman" w:cs="Times New Roman"/>
          <w:i/>
          <w:sz w:val="28"/>
          <w:szCs w:val="28"/>
          <w:lang w:val="kk-KZ"/>
        </w:rPr>
        <w:t>аласы</w:t>
      </w:r>
      <w:r w:rsidRPr="00CD3929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</w:p>
    <w:p w:rsidR="00F80F78" w:rsidRPr="00CD3929" w:rsidRDefault="00EF00E6" w:rsidP="00521FD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«Аяла» балабақшасы </w:t>
      </w:r>
      <w:r w:rsidRPr="00CD3929">
        <w:rPr>
          <w:rFonts w:ascii="Times New Roman" w:hAnsi="Times New Roman" w:cs="Times New Roman"/>
          <w:i/>
          <w:sz w:val="28"/>
          <w:szCs w:val="28"/>
          <w:lang w:val="kk-KZ"/>
        </w:rPr>
        <w:t>КМҚК</w:t>
      </w:r>
      <w:r w:rsidR="00F80F78" w:rsidRPr="00CD392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тәрбиешісі</w:t>
      </w:r>
    </w:p>
    <w:p w:rsidR="00521FD2" w:rsidRPr="00CD3929" w:rsidRDefault="00521FD2" w:rsidP="00521FD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21FD2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F80F78" w:rsidRDefault="00F80F78" w:rsidP="00521F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Негізгі мәтін. Негізгі мәтін. Негізгі мәтін. </w:t>
      </w:r>
      <w:r w:rsidRPr="00F80F78">
        <w:rPr>
          <w:rFonts w:ascii="Times New Roman" w:hAnsi="Times New Roman" w:cs="Times New Roman"/>
          <w:sz w:val="28"/>
          <w:szCs w:val="28"/>
          <w:lang w:val="kk-KZ"/>
        </w:rPr>
        <w:t>[</w:t>
      </w:r>
      <w:r>
        <w:rPr>
          <w:rFonts w:ascii="Times New Roman" w:hAnsi="Times New Roman" w:cs="Times New Roman"/>
          <w:sz w:val="28"/>
          <w:szCs w:val="28"/>
          <w:lang w:val="kk-KZ"/>
        </w:rPr>
        <w:t>1, 1 б.</w:t>
      </w:r>
      <w:r w:rsidRPr="00F80F78">
        <w:rPr>
          <w:rFonts w:ascii="Times New Roman" w:hAnsi="Times New Roman" w:cs="Times New Roman"/>
          <w:sz w:val="28"/>
          <w:szCs w:val="28"/>
          <w:lang w:val="kk-KZ"/>
        </w:rPr>
        <w:t>]</w:t>
      </w:r>
      <w:r>
        <w:rPr>
          <w:rFonts w:ascii="Times New Roman" w:hAnsi="Times New Roman" w:cs="Times New Roman"/>
          <w:sz w:val="28"/>
          <w:szCs w:val="28"/>
          <w:lang w:val="kk-KZ"/>
        </w:rPr>
        <w:t>. Н</w:t>
      </w:r>
      <w:r w:rsidR="00EF00E6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гізгі мәтін. Негізгі мәтін. Негізгі мәтін. </w:t>
      </w:r>
    </w:p>
    <w:p w:rsidR="00F80F78" w:rsidRPr="00CD3929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D39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Әдебиет: </w:t>
      </w:r>
    </w:p>
    <w:p w:rsidR="00F80F78" w:rsidRDefault="00F80F78" w:rsidP="00521FD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Автор. Атауы. Басылымның шығуы. Басылымның жылы</w:t>
      </w:r>
      <w:r w:rsidR="00EF00E6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1FD2" w:rsidRDefault="00521FD2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1FD2" w:rsidRDefault="00521FD2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1FD2" w:rsidRDefault="00521FD2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1FD2" w:rsidRDefault="00521FD2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1FD2" w:rsidRDefault="00521FD2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1FD2" w:rsidRDefault="00521FD2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1FD2" w:rsidRDefault="00521FD2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1FD2" w:rsidRDefault="00521FD2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1FD2" w:rsidRDefault="00521FD2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1FD2" w:rsidRDefault="00521FD2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1FD2" w:rsidRDefault="00521FD2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1FD2" w:rsidRDefault="00521FD2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1FD2" w:rsidRDefault="00521FD2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1FD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3</w:t>
      </w:r>
      <w:r w:rsidR="001B0A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қосымша</w:t>
      </w:r>
    </w:p>
    <w:p w:rsidR="00521FD2" w:rsidRPr="00521FD2" w:rsidRDefault="00521FD2" w:rsidP="00521FD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3929">
        <w:rPr>
          <w:rFonts w:ascii="Times New Roman" w:hAnsi="Times New Roman" w:cs="Times New Roman"/>
          <w:b/>
          <w:sz w:val="28"/>
          <w:szCs w:val="28"/>
          <w:lang w:val="kk-KZ"/>
        </w:rPr>
        <w:t>Қарағанды облысы</w:t>
      </w:r>
      <w:r w:rsidR="001B0A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ББД</w:t>
      </w:r>
      <w:r w:rsidRPr="00CD39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ОӘО ғылыми-тәжірибелік конференция</w:t>
      </w:r>
      <w:r w:rsidR="001B0AE4"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  <w:r w:rsidRPr="00CD39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B0AE4">
        <w:rPr>
          <w:rFonts w:ascii="Times New Roman" w:hAnsi="Times New Roman" w:cs="Times New Roman"/>
          <w:b/>
          <w:sz w:val="28"/>
          <w:szCs w:val="28"/>
          <w:lang w:val="kk-KZ"/>
        </w:rPr>
        <w:t>жинағында</w:t>
      </w:r>
      <w:r w:rsidRPr="00CD39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B0AE4">
        <w:rPr>
          <w:rFonts w:ascii="Times New Roman" w:hAnsi="Times New Roman" w:cs="Times New Roman"/>
          <w:b/>
          <w:sz w:val="28"/>
          <w:szCs w:val="28"/>
          <w:lang w:val="kk-KZ"/>
        </w:rPr>
        <w:t>жариялануы үшін</w:t>
      </w:r>
      <w:r w:rsidRPr="00CD39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оқу-әдістемелік </w:t>
      </w:r>
      <w:r w:rsidR="001B0AE4">
        <w:rPr>
          <w:rFonts w:ascii="Times New Roman" w:hAnsi="Times New Roman" w:cs="Times New Roman"/>
          <w:b/>
          <w:sz w:val="28"/>
          <w:szCs w:val="28"/>
          <w:lang w:val="kk-KZ"/>
        </w:rPr>
        <w:t>құралдардың</w:t>
      </w:r>
      <w:r w:rsidRPr="00CD39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баянда</w:t>
      </w:r>
      <w:r w:rsidR="001B0A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лу </w:t>
      </w:r>
      <w:r w:rsidRPr="00CD3929">
        <w:rPr>
          <w:rFonts w:ascii="Times New Roman" w:hAnsi="Times New Roman" w:cs="Times New Roman"/>
          <w:b/>
          <w:sz w:val="28"/>
          <w:szCs w:val="28"/>
          <w:lang w:val="kk-KZ"/>
        </w:rPr>
        <w:t>құрылымы.</w:t>
      </w:r>
    </w:p>
    <w:p w:rsidR="00CD3929" w:rsidRPr="00CD3929" w:rsidRDefault="00CD3929" w:rsidP="00521F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0F78" w:rsidRPr="000F3F8E" w:rsidRDefault="000F3F8E" w:rsidP="00521FD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3F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Кіріспе </w:t>
      </w:r>
      <w:r w:rsidR="00F80F78" w:rsidRPr="000F3F8E">
        <w:rPr>
          <w:rFonts w:ascii="Times New Roman" w:hAnsi="Times New Roman" w:cs="Times New Roman"/>
          <w:b/>
          <w:sz w:val="28"/>
          <w:szCs w:val="28"/>
          <w:lang w:val="kk-KZ"/>
        </w:rPr>
        <w:t>(өзектілігі)</w:t>
      </w:r>
    </w:p>
    <w:p w:rsidR="00856E76" w:rsidRDefault="00856E76" w:rsidP="00856E76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Педагогтың жұмыс барысында</w:t>
      </w:r>
      <w:r w:rsidR="00F80F78">
        <w:rPr>
          <w:rFonts w:ascii="Times New Roman" w:hAnsi="Times New Roman" w:cs="Times New Roman"/>
          <w:sz w:val="28"/>
          <w:szCs w:val="28"/>
          <w:lang w:val="kk-KZ"/>
        </w:rPr>
        <w:t xml:space="preserve"> туындайтын сұрақтар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F80F78"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</w:p>
    <w:p w:rsidR="00F80F78" w:rsidRDefault="00F80F78" w:rsidP="00856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қысқаша баяндау, сол арқылы туындайтын өзектілік пен шешімі. </w:t>
      </w:r>
    </w:p>
    <w:p w:rsidR="00F80F78" w:rsidRPr="000F3F8E" w:rsidRDefault="00F80F78" w:rsidP="00856E7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3F8E">
        <w:rPr>
          <w:rFonts w:ascii="Times New Roman" w:hAnsi="Times New Roman" w:cs="Times New Roman"/>
          <w:b/>
          <w:sz w:val="28"/>
          <w:szCs w:val="28"/>
          <w:lang w:val="kk-KZ"/>
        </w:rPr>
        <w:t>Мәліметтер мен ғылыми әдіс</w:t>
      </w:r>
      <w:r w:rsidR="005C5B83" w:rsidRPr="000F3F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тер </w:t>
      </w:r>
    </w:p>
    <w:p w:rsidR="00856E76" w:rsidRDefault="005C5B83" w:rsidP="00856E7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Туындаған жағдайды шешу үшін мәлімет құралдарының құрылымын </w:t>
      </w:r>
    </w:p>
    <w:p w:rsidR="005C5B83" w:rsidRDefault="005C5B83" w:rsidP="00856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баяндау, яғни педагогикал</w:t>
      </w:r>
      <w:r w:rsidR="00856E76">
        <w:rPr>
          <w:rFonts w:ascii="Times New Roman" w:hAnsi="Times New Roman" w:cs="Times New Roman"/>
          <w:sz w:val="28"/>
          <w:szCs w:val="28"/>
          <w:lang w:val="kk-KZ"/>
        </w:rPr>
        <w:t>ық қарым-</w:t>
      </w:r>
      <w:r>
        <w:rPr>
          <w:rFonts w:ascii="Times New Roman" w:hAnsi="Times New Roman" w:cs="Times New Roman"/>
          <w:sz w:val="28"/>
          <w:szCs w:val="28"/>
          <w:lang w:val="kk-KZ"/>
        </w:rPr>
        <w:t>қатынаста туындайтын мәселені шешу барыстары (оқытудағы әдіс – тәсілдердің негіздемесі, педагогикалық технологияларды қолдану, дидактикалық мәліметтер, техникалық амалдарды оқыту, оқу уақытының дұрыс орналасуы т.б.).</w:t>
      </w:r>
    </w:p>
    <w:p w:rsidR="005C5B83" w:rsidRPr="000F3F8E" w:rsidRDefault="005C5B83" w:rsidP="00856E7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3F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 нәтиже және талқылау </w:t>
      </w:r>
    </w:p>
    <w:p w:rsidR="005C5B83" w:rsidRDefault="005C5B83" w:rsidP="00856E76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Көрсету, қандай ғылыми әдіс-тәсіл қолданылды: сауалнама, бақылау, </w:t>
      </w:r>
      <w:r w:rsidR="000F3F8E">
        <w:rPr>
          <w:rFonts w:ascii="Times New Roman" w:hAnsi="Times New Roman" w:cs="Times New Roman"/>
          <w:sz w:val="28"/>
          <w:szCs w:val="28"/>
          <w:lang w:val="kk-KZ"/>
        </w:rPr>
        <w:t>әңгімелесу, тестілеу, сұрастыру, салыстыру сараптама бойынша қорытынды нәтиже т.б.</w:t>
      </w:r>
    </w:p>
    <w:p w:rsidR="000F3F8E" w:rsidRPr="000F3F8E" w:rsidRDefault="000F3F8E" w:rsidP="00856E7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3F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Шешім </w:t>
      </w:r>
    </w:p>
    <w:p w:rsidR="000F3F8E" w:rsidRDefault="00856E76" w:rsidP="00856E7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Оқу-тәрбиелеу</w:t>
      </w:r>
      <w:r w:rsidR="000F3F8E">
        <w:rPr>
          <w:rFonts w:ascii="Times New Roman" w:hAnsi="Times New Roman" w:cs="Times New Roman"/>
          <w:sz w:val="28"/>
          <w:szCs w:val="28"/>
          <w:lang w:val="kk-KZ"/>
        </w:rPr>
        <w:t xml:space="preserve"> жұмысында осы бағыттың қолданылуы. </w:t>
      </w:r>
    </w:p>
    <w:p w:rsidR="000F3F8E" w:rsidRPr="000F3F8E" w:rsidRDefault="000F3F8E" w:rsidP="00856E7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3F8E">
        <w:rPr>
          <w:rFonts w:ascii="Times New Roman" w:hAnsi="Times New Roman" w:cs="Times New Roman"/>
          <w:b/>
          <w:sz w:val="28"/>
          <w:szCs w:val="28"/>
          <w:lang w:val="kk-KZ"/>
        </w:rPr>
        <w:t>Қолданылған әдебиет</w:t>
      </w:r>
      <w:r w:rsidR="00856E76">
        <w:rPr>
          <w:rFonts w:ascii="Times New Roman" w:hAnsi="Times New Roman" w:cs="Times New Roman"/>
          <w:b/>
          <w:sz w:val="28"/>
          <w:szCs w:val="28"/>
          <w:lang w:val="kk-KZ"/>
        </w:rPr>
        <w:t>тер</w:t>
      </w:r>
      <w:r w:rsidRPr="000F3F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F3F8E" w:rsidRDefault="000F3F8E" w:rsidP="00856E7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Әдебиеттер тізімі ретімен көрсетіледі. </w:t>
      </w:r>
    </w:p>
    <w:p w:rsidR="000F3F8E" w:rsidRPr="000F3F8E" w:rsidRDefault="000F3F8E" w:rsidP="00856E7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856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0F78" w:rsidRDefault="00F80F7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42E8" w:rsidRPr="0087758D" w:rsidRDefault="003542E8" w:rsidP="00521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A3259" w:rsidRPr="001A3259" w:rsidRDefault="001A3259" w:rsidP="00521FD2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A3259" w:rsidRPr="001A3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833C4"/>
    <w:multiLevelType w:val="hybridMultilevel"/>
    <w:tmpl w:val="6DD875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B60389"/>
    <w:multiLevelType w:val="hybridMultilevel"/>
    <w:tmpl w:val="76E22D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226780A"/>
    <w:multiLevelType w:val="hybridMultilevel"/>
    <w:tmpl w:val="1BD28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07DC4"/>
    <w:multiLevelType w:val="hybridMultilevel"/>
    <w:tmpl w:val="40300010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">
    <w:nsid w:val="187B6CA9"/>
    <w:multiLevelType w:val="hybridMultilevel"/>
    <w:tmpl w:val="A830AB1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0FA43A4"/>
    <w:multiLevelType w:val="hybridMultilevel"/>
    <w:tmpl w:val="5EFC705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55D2075"/>
    <w:multiLevelType w:val="hybridMultilevel"/>
    <w:tmpl w:val="DD36E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A5E0102"/>
    <w:multiLevelType w:val="multilevel"/>
    <w:tmpl w:val="CBEE0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2E95585D"/>
    <w:multiLevelType w:val="hybridMultilevel"/>
    <w:tmpl w:val="F2BCB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875FC9"/>
    <w:multiLevelType w:val="hybridMultilevel"/>
    <w:tmpl w:val="BEDA5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9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FBF"/>
    <w:rsid w:val="00003428"/>
    <w:rsid w:val="0004456A"/>
    <w:rsid w:val="000969A3"/>
    <w:rsid w:val="000F3F8E"/>
    <w:rsid w:val="00125AC1"/>
    <w:rsid w:val="001A3259"/>
    <w:rsid w:val="001B0AE4"/>
    <w:rsid w:val="001D6E88"/>
    <w:rsid w:val="00221BD6"/>
    <w:rsid w:val="00264D17"/>
    <w:rsid w:val="002D193E"/>
    <w:rsid w:val="002D1F7B"/>
    <w:rsid w:val="003542E8"/>
    <w:rsid w:val="00381FBF"/>
    <w:rsid w:val="003C4DED"/>
    <w:rsid w:val="003D0516"/>
    <w:rsid w:val="003F54B3"/>
    <w:rsid w:val="00521FD2"/>
    <w:rsid w:val="0054116C"/>
    <w:rsid w:val="00563863"/>
    <w:rsid w:val="005B2FF4"/>
    <w:rsid w:val="005C5B83"/>
    <w:rsid w:val="005E2057"/>
    <w:rsid w:val="00611A88"/>
    <w:rsid w:val="00666634"/>
    <w:rsid w:val="006D1093"/>
    <w:rsid w:val="006E02C9"/>
    <w:rsid w:val="007D5361"/>
    <w:rsid w:val="007E57CC"/>
    <w:rsid w:val="00827627"/>
    <w:rsid w:val="00856E76"/>
    <w:rsid w:val="0086128A"/>
    <w:rsid w:val="0087758D"/>
    <w:rsid w:val="00895234"/>
    <w:rsid w:val="008A7FBA"/>
    <w:rsid w:val="00956E2B"/>
    <w:rsid w:val="00962138"/>
    <w:rsid w:val="009802D8"/>
    <w:rsid w:val="00985D74"/>
    <w:rsid w:val="0098686B"/>
    <w:rsid w:val="009C5399"/>
    <w:rsid w:val="00A520D2"/>
    <w:rsid w:val="00A57C33"/>
    <w:rsid w:val="00A70948"/>
    <w:rsid w:val="00A70952"/>
    <w:rsid w:val="00AC720D"/>
    <w:rsid w:val="00B03CF1"/>
    <w:rsid w:val="00B335A1"/>
    <w:rsid w:val="00B95C87"/>
    <w:rsid w:val="00BA2ACB"/>
    <w:rsid w:val="00C01F1E"/>
    <w:rsid w:val="00C23C22"/>
    <w:rsid w:val="00C863B2"/>
    <w:rsid w:val="00C87262"/>
    <w:rsid w:val="00CB6101"/>
    <w:rsid w:val="00CC69A9"/>
    <w:rsid w:val="00CD3929"/>
    <w:rsid w:val="00D65308"/>
    <w:rsid w:val="00DA21A4"/>
    <w:rsid w:val="00DD70C6"/>
    <w:rsid w:val="00E23B95"/>
    <w:rsid w:val="00E55088"/>
    <w:rsid w:val="00ED7F27"/>
    <w:rsid w:val="00EF00E6"/>
    <w:rsid w:val="00F80F78"/>
    <w:rsid w:val="00FA703E"/>
    <w:rsid w:val="00FE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2357D-7FCA-41BA-AA9C-E6413352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9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5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5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467D7-0DEB-4D37-91F0-DD3196565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Almagul</cp:lastModifiedBy>
  <cp:revision>5</cp:revision>
  <cp:lastPrinted>2016-01-11T11:14:00Z</cp:lastPrinted>
  <dcterms:created xsi:type="dcterms:W3CDTF">2015-12-29T08:55:00Z</dcterms:created>
  <dcterms:modified xsi:type="dcterms:W3CDTF">2016-01-11T11:14:00Z</dcterms:modified>
</cp:coreProperties>
</file>