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0FF" w:rsidRDefault="00A150FF" w:rsidP="00A150F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ежегодном Послании к народу Казахстана Глава Государства </w:t>
      </w:r>
      <w:r>
        <w:rPr>
          <w:rFonts w:ascii="Times New Roman" w:hAnsi="Times New Roman"/>
          <w:sz w:val="28"/>
          <w:szCs w:val="28"/>
        </w:rPr>
        <w:br/>
        <w:t xml:space="preserve">Н.А. Назарбаев </w:t>
      </w:r>
      <w:r>
        <w:rPr>
          <w:rFonts w:ascii="Times New Roman" w:hAnsi="Times New Roman"/>
          <w:sz w:val="28"/>
          <w:szCs w:val="28"/>
          <w:lang w:val="kk-KZ"/>
        </w:rPr>
        <w:t xml:space="preserve">в своих выступлениях </w:t>
      </w:r>
      <w:proofErr w:type="gramStart"/>
      <w:r>
        <w:rPr>
          <w:rFonts w:ascii="Times New Roman" w:hAnsi="Times New Roman"/>
          <w:sz w:val="28"/>
          <w:szCs w:val="28"/>
        </w:rPr>
        <w:t>уделяет большое внимание на поддержку</w:t>
      </w:r>
      <w:proofErr w:type="gramEnd"/>
      <w:r>
        <w:rPr>
          <w:rFonts w:ascii="Times New Roman" w:hAnsi="Times New Roman"/>
          <w:sz w:val="28"/>
          <w:szCs w:val="28"/>
        </w:rPr>
        <w:t xml:space="preserve"> дошкольного воспитания и обучения в Республике Казахстан.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 </w:t>
      </w:r>
      <w:hyperlink r:id="rId5" w:anchor="z0" w:history="1">
        <w:r>
          <w:rPr>
            <w:rStyle w:val="a3"/>
            <w:rFonts w:ascii="Times New Roman" w:hAnsi="Times New Roman"/>
            <w:color w:val="auto"/>
            <w:sz w:val="28"/>
            <w:szCs w:val="28"/>
            <w:lang w:eastAsia="ru-RU"/>
          </w:rPr>
          <w:t>Послании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народу Казахстана 2013 года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Казахстанский путь – 2050: «Единая цель, единые интересы, единое будущее»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Главой государства Казахстана поставлена задача – к 2020 году обеспечить 100 % охват детей дошкольными организациями. </w:t>
      </w:r>
    </w:p>
    <w:p w:rsidR="00A150FF" w:rsidRDefault="00A150FF" w:rsidP="00A150F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настоящее время взят решительный курс на </w:t>
      </w:r>
      <w:r>
        <w:rPr>
          <w:rFonts w:ascii="Times New Roman" w:hAnsi="Times New Roman"/>
          <w:sz w:val="28"/>
          <w:szCs w:val="28"/>
          <w:lang w:val="kk-KZ"/>
        </w:rPr>
        <w:t>реализацию задач поставленных Президентом.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Предстоит большая работа к 2020 году обеспечить 100-процентный охват детей от 3 до 6 лет дошкольным образованием, по улучшению качества дошкольного образования. </w:t>
      </w:r>
    </w:p>
    <w:p w:rsidR="00A150FF" w:rsidRDefault="00A150FF" w:rsidP="00A150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Программа по обеспечению детей дошкольным воспитанием и обучением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Балапан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 на 2010 – 2020 годы</w:t>
      </w:r>
      <w:r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 принятие кардинальных мер по снижению уровня дефицита дошкольных организаций в области. Одним из кардинальных мер решений проблем – это охват детей раннего возраста дошкольным воспитанием и образованием в дошкольных организациях. </w:t>
      </w:r>
    </w:p>
    <w:p w:rsidR="00A150FF" w:rsidRDefault="00A150FF" w:rsidP="00A150F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Отмечая важность вопроса раннего развития ребенка, следует отметить, что во все времена, во всем мире, независимо от состояния экономики, независимо от формы правления дети составляют богатство страны. Дети – богатство нашего мира, но мы, взрослые, знаем, что главная ценность – маленькие дети. Именно они, требуют самого пристального внимания, и именно им следует посвятить, самые серьезные исследования в области воспитания и обучения детей. </w:t>
      </w:r>
    </w:p>
    <w:p w:rsidR="00A150FF" w:rsidRDefault="00A150FF" w:rsidP="00A150F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последние десятилетия, после того, как матери получили возможность воспитывать детей до трёх лет дома, не теряя места работы и получая пособие по уходу за ребёнком, система детских яслей фактически распалась. Воспитатели, имеющие опыт работы с детьми до 3-х лет, либо переквалифицировались на работу с дошкольниками, либо ушли из системы образования. Однако в настоящее время происходит обратный процесс: в связи с изменившейся социально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экономической ситуацией всё больше молодых матерей вынуждены отдавать своих малолетних детей в ясли. Все это и обусловило актуальность сегодняшней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рассматриваемой темы. </w:t>
      </w:r>
    </w:p>
    <w:p w:rsidR="00A150FF" w:rsidRDefault="00A150FF" w:rsidP="00A150F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последние годы психологи все чаще обращают внимание педагогов дошкольных учреждений и родителей на значимость проблемы развития, воспитания и обучения ребенка с рождения до 3 лет.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Отечественные и зарубежные ученые приходят к единому мнению о наличии особой чувствительности детей этого возраста к речевому, сенсорному, умственному, физическому, эстетическому, патриотическому и другим направлениям развития личности.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Ранний возраст рассматривается как уникальный в плане решения обучающих, развивающих и воспитательных задач. В первые годы жизни важно обеспечить физическое, умственное, нравственное и эстетическое развитие детей. </w:t>
      </w:r>
    </w:p>
    <w:p w:rsidR="00A150FF" w:rsidRDefault="00A150FF" w:rsidP="00A150F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Большое значение в воспитании здоровых и хорошо развитых детей имеет правильная организация их жизни в период привыкания (адаптации)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детскому учреждению. Процесс привыкания к новым условиям труден для формирующейся нервной системы ребенка. В этот период необходимо обеспечить единство воспитательных приемов, используемых в семье и детском учреждении. Одно из условий своевременного и полноценного развития детей раннего возраста их хорошее, уравновешенное настроение. Оно поддерживается правильной организацией жизни. Именно этот период - возраст раннего детства, время созревания всех основополагающих функций, является самым благоприятным для воспитания и обучения ребенка. </w:t>
      </w:r>
    </w:p>
    <w:p w:rsidR="00A150FF" w:rsidRDefault="00A150FF" w:rsidP="00A150F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 детей, с раннего возраста занимающихся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образовательной программе, формируются эстетические мерки в результате усвоения норм и правил поведения, отражающие отношение к универсальным человеческим ценностям. Дети становятся все более самостоятельными, независимыми от взрослых. Обогащается их социальный опыт, усложняются взаимоотношения с окружающими, так как у них формируется самостоятельное представление о себе, оценка себя, своих действий и внешних качеств. В процессе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обучения по программе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ДОУ у детей возникает важное новообразование - осознание своего социального «Я». Дети, получающие задания от педагога, ненавязчиво с раннего возраста учатся организованности, что ведёт к отсутствию комплексов, к преодолению излишней застенчивости. </w:t>
      </w:r>
    </w:p>
    <w:p w:rsidR="00A857D5" w:rsidRDefault="00A150FF" w:rsidP="00A857D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150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Наиболее эффективной организационной формой педагогической поддержки детей от рождения до трёх лет является «Материнская группа», в которой осуществляется взаимодействие родителей, детей и педагогов. Она отвечает потребностям развития ребёнка через обеспечение социально-эмоционального окружения, адекватного потребностям его развития, постоянного общения с чувствительным, отзывчивым и эмоционал</w:t>
      </w:r>
      <w:r w:rsidR="00A857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ьно доступным близким человеком.</w:t>
      </w:r>
    </w:p>
    <w:p w:rsidR="00A150FF" w:rsidRDefault="00A150FF" w:rsidP="00A857D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A857D5">
        <w:rPr>
          <w:rFonts w:ascii="Times New Roman" w:eastAsia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Основная цель</w:t>
      </w:r>
      <w:r w:rsidR="00A857D5" w:rsidRPr="00A857D5">
        <w:rPr>
          <w:rFonts w:ascii="Times New Roman" w:eastAsia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«Материнской группы», направлять больше усилий и внимания на осуществление общего ухода, на эмоциональное проявление любви, заботы, на непосредственное участие в жизни детей, на общение, на организацию окружающей среды.</w:t>
      </w:r>
    </w:p>
    <w:p w:rsidR="00A857D5" w:rsidRPr="00A857D5" w:rsidRDefault="00A857D5" w:rsidP="00A857D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Организация педагогического процесса по принципу «Материнской группы», исключающей жесткую регламентацию и проведение фронтальных занятий и направляющей особое внимание на проявления любви, ласки, заботы.</w:t>
      </w:r>
    </w:p>
    <w:p w:rsidR="00A150FF" w:rsidRPr="00890F79" w:rsidRDefault="00A857D5" w:rsidP="00A150FF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</w:p>
    <w:p w:rsidR="00A150FF" w:rsidRPr="00A857D5" w:rsidRDefault="00A150FF" w:rsidP="00A857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57D5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Деятельность «Материнской школы» направлена на решение следующих</w:t>
      </w:r>
      <w:r w:rsidRPr="00A857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задач:</w:t>
      </w:r>
    </w:p>
    <w:p w:rsidR="00A150FF" w:rsidRPr="00A857D5" w:rsidRDefault="00A150FF" w:rsidP="00A857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57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условий для полноценного становления личности ребёнка через обеспечение социально-эмоционального окружения, адекватного потребностям его развития;</w:t>
      </w:r>
    </w:p>
    <w:p w:rsidR="00A150FF" w:rsidRPr="00A857D5" w:rsidRDefault="00A150FF" w:rsidP="00A857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57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нивелирование негативных влияний социального окружения;</w:t>
      </w:r>
    </w:p>
    <w:p w:rsidR="00A150FF" w:rsidRPr="00A857D5" w:rsidRDefault="00A150FF" w:rsidP="00A857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57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оказание помощи родителям и педагогам в психолого-педагогическом изучении детей;</w:t>
      </w:r>
    </w:p>
    <w:p w:rsidR="00A150FF" w:rsidRPr="00A857D5" w:rsidRDefault="00A150FF" w:rsidP="00A857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57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улучшение условий семейного воспитания;</w:t>
      </w:r>
    </w:p>
    <w:p w:rsidR="00A150FF" w:rsidRPr="00A857D5" w:rsidRDefault="00A150FF" w:rsidP="00A857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57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включение родителей в образовательное и социальное пространство дошкольного учреждения;</w:t>
      </w:r>
    </w:p>
    <w:p w:rsidR="00A150FF" w:rsidRPr="00A857D5" w:rsidRDefault="00A150FF" w:rsidP="00A857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57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готовности ребёнка к сотрудничеству с различным социальным окружением;</w:t>
      </w:r>
    </w:p>
    <w:p w:rsidR="00A150FF" w:rsidRPr="00A857D5" w:rsidRDefault="00A150FF" w:rsidP="00A857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57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дальнейшее развитие системы взаимодействия родителей и дошкольного учреждения.</w:t>
      </w:r>
    </w:p>
    <w:p w:rsidR="00A150FF" w:rsidRPr="00A857D5" w:rsidRDefault="00A150FF" w:rsidP="00A857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57D5">
        <w:rPr>
          <w:rFonts w:ascii="Times New Roman" w:eastAsia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Таким обр</w:t>
      </w:r>
      <w:r w:rsidR="00A857D5" w:rsidRPr="00A857D5">
        <w:rPr>
          <w:rFonts w:ascii="Times New Roman" w:eastAsia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азом, открытие «Материнских групп</w:t>
      </w:r>
      <w:r w:rsidRPr="00A857D5">
        <w:rPr>
          <w:rFonts w:ascii="Times New Roman" w:eastAsia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» требует решение ряда организационных вопросов:</w:t>
      </w:r>
    </w:p>
    <w:p w:rsidR="00A150FF" w:rsidRPr="00A857D5" w:rsidRDefault="00A857D5" w:rsidP="00A857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57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Определение стажерских площадок по области</w:t>
      </w:r>
      <w:r w:rsidR="00177E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(22)</w:t>
      </w:r>
      <w:r w:rsidRPr="00A857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A150FF" w:rsidRPr="00A857D5" w:rsidRDefault="00A857D5" w:rsidP="00A857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57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Разработка </w:t>
      </w:r>
      <w:proofErr w:type="spellStart"/>
      <w:r w:rsidRPr="00A857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подпроектов</w:t>
      </w:r>
      <w:proofErr w:type="spellEnd"/>
      <w:r w:rsidRPr="00A857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раннему развитию детей; </w:t>
      </w:r>
    </w:p>
    <w:p w:rsidR="00A150FF" w:rsidRPr="00A857D5" w:rsidRDefault="00A150FF" w:rsidP="00A857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57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соответствующей предметной среды;</w:t>
      </w:r>
    </w:p>
    <w:p w:rsidR="00A150FF" w:rsidRPr="00A857D5" w:rsidRDefault="00A857D5" w:rsidP="00A857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57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Взаимосвязь с медико-психолого-педагогическими службами </w:t>
      </w:r>
      <w:proofErr w:type="gramStart"/>
      <w:r w:rsidRPr="00A857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A857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скрининг раннего развития);</w:t>
      </w:r>
    </w:p>
    <w:p w:rsidR="00A150FF" w:rsidRPr="00177ECB" w:rsidRDefault="00A857D5" w:rsidP="00177E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57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Проведение обучающих семинаров с педагогами «Материнских групп»</w:t>
      </w:r>
    </w:p>
    <w:p w:rsidR="00177ECB" w:rsidRDefault="00177ECB" w:rsidP="00A150F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</w:t>
      </w:r>
      <w:r w:rsidR="00A150FF">
        <w:rPr>
          <w:rFonts w:ascii="Times New Roman" w:hAnsi="Times New Roman"/>
          <w:sz w:val="28"/>
          <w:szCs w:val="28"/>
        </w:rPr>
        <w:t xml:space="preserve">дним из задач работы </w:t>
      </w:r>
      <w:r>
        <w:rPr>
          <w:rFonts w:ascii="Times New Roman" w:hAnsi="Times New Roman"/>
          <w:sz w:val="28"/>
          <w:szCs w:val="28"/>
        </w:rPr>
        <w:t>УМЦ РО</w:t>
      </w:r>
      <w:r w:rsidR="00A150FF">
        <w:rPr>
          <w:rFonts w:ascii="Times New Roman" w:hAnsi="Times New Roman"/>
          <w:sz w:val="28"/>
          <w:szCs w:val="28"/>
        </w:rPr>
        <w:t xml:space="preserve"> является изучение воспитания и обучения детей раннего возраста в дошкольных образовательных учреждениях, исследования - процесса воспитания и обучения детей раннего возраста.</w:t>
      </w:r>
    </w:p>
    <w:p w:rsidR="00A150FF" w:rsidRDefault="00A150FF" w:rsidP="00A150F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77EC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азработаны следующие задачи изучения:</w:t>
      </w:r>
    </w:p>
    <w:p w:rsidR="00A150FF" w:rsidRDefault="00A150FF" w:rsidP="00A150F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рассмотреть психолого-педагогические, методические аспекты воспитания и обучаемости детей раннего возраста; </w:t>
      </w:r>
    </w:p>
    <w:p w:rsidR="00A150FF" w:rsidRDefault="00A150FF" w:rsidP="00A150F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изучить возрастную периодизацию и характеристику раннего возраста детей;</w:t>
      </w:r>
    </w:p>
    <w:p w:rsidR="00A150FF" w:rsidRDefault="00A150FF" w:rsidP="00A150F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рассмотреть динамику анатомо-физиологического развития детей раннего возраста;</w:t>
      </w:r>
    </w:p>
    <w:p w:rsidR="00A150FF" w:rsidRDefault="00A150FF" w:rsidP="00A150F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проанализировать педагогические условия воспитания и обучения детей раннего возраста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ДО. </w:t>
      </w:r>
    </w:p>
    <w:p w:rsidR="00A150FF" w:rsidRDefault="00177ECB" w:rsidP="00A150F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150FF" w:rsidRDefault="00A150FF" w:rsidP="006A5A7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Занимаясь изучением вопросов раннего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возраста</w:t>
      </w:r>
      <w:proofErr w:type="gramEnd"/>
      <w:r w:rsidR="00177ECB">
        <w:rPr>
          <w:rFonts w:ascii="Times New Roman" w:eastAsia="Times New Roman" w:hAnsi="Times New Roman"/>
          <w:sz w:val="28"/>
          <w:szCs w:val="28"/>
          <w:lang w:eastAsia="ru-RU"/>
        </w:rPr>
        <w:t xml:space="preserve">  отмечаем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что, раннее детство совершенно особый период жизни ребенка. Это время, когда организм ребенка растет наиболее быстрыми темпами. Именно в возрасте от нуля до трех лет стоит начинать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обучение детей раннего возраста в дошкольных организациях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 Как доказано великими психологами, учеными в этот период мозг ребенка самой природой запрограммирован на обучение. Многое </w:t>
      </w:r>
      <w:hyperlink r:id="rId6" w:history="1">
        <w:r>
          <w:rPr>
            <w:rStyle w:val="a3"/>
            <w:rFonts w:ascii="Times New Roman" w:hAnsi="Times New Roman"/>
            <w:color w:val="auto"/>
            <w:sz w:val="28"/>
            <w:szCs w:val="28"/>
            <w:lang w:eastAsia="ru-RU"/>
          </w:rPr>
          <w:t>дети раннего возраста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постигают за этот период. Они учатся ходить, говорить, начинают разбираться в таких понятиях как количество, цвет, форма и время и даже могут научиться читать. </w:t>
      </w:r>
    </w:p>
    <w:p w:rsidR="00A150FF" w:rsidRDefault="00A150FF" w:rsidP="00A150F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развитии системы раннего образования, о его возрождении, необходимости создания новых программ, методических пособий, подготовки квалифицированных кадров, способных за короткое время решить проблему научной организации процесса развития и обучения детей раннего возраста с учетом новых направлений в педагогической теории и практике. </w:t>
      </w:r>
    </w:p>
    <w:p w:rsidR="00A150FF" w:rsidRDefault="00A150FF" w:rsidP="00A150F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401E" w:rsidRDefault="006A5A76">
      <w:r>
        <w:t xml:space="preserve"> </w:t>
      </w:r>
    </w:p>
    <w:p w:rsidR="0020013A" w:rsidRPr="0020013A" w:rsidRDefault="0020013A" w:rsidP="002001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0013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 xml:space="preserve">В дошкольных организациях области уделяется внимание обновлению содержания образования. Наряду с  обязательными программами, внедряются элементы </w:t>
      </w:r>
      <w:proofErr w:type="gramStart"/>
      <w:r w:rsidRPr="0020013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инновационных</w:t>
      </w:r>
      <w:proofErr w:type="gramEnd"/>
      <w:r w:rsidRPr="0020013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технологии. Используются в работе элементы педагогической технологии ТРИЗ, элементы программ «Модифицированная программ по обучению грамоте» </w:t>
      </w:r>
      <w:proofErr w:type="spellStart"/>
      <w:r w:rsidRPr="0020013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Е.Е.Шулешко</w:t>
      </w:r>
      <w:proofErr w:type="spellEnd"/>
      <w:r w:rsidRPr="0020013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элементы педагогики </w:t>
      </w:r>
      <w:proofErr w:type="spellStart"/>
      <w:r w:rsidRPr="0020013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М.Монтесорри</w:t>
      </w:r>
      <w:proofErr w:type="spellEnd"/>
      <w:r w:rsidRPr="0020013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proofErr w:type="spellStart"/>
      <w:r w:rsidRPr="0020013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Глена</w:t>
      </w:r>
      <w:proofErr w:type="spellEnd"/>
      <w:r w:rsidRPr="0020013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proofErr w:type="spellStart"/>
      <w:r w:rsidRPr="0020013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Домана</w:t>
      </w:r>
      <w:proofErr w:type="spellEnd"/>
      <w:r w:rsidRPr="0020013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игры РТВ </w:t>
      </w:r>
      <w:proofErr w:type="spellStart"/>
      <w:r w:rsidRPr="0020013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А.М.Страунининг</w:t>
      </w:r>
      <w:proofErr w:type="spellEnd"/>
      <w:r w:rsidRPr="0020013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элементы   программы  по ИЗО  И.А. Лыковой, «Игровые технологии Никитина», программы "</w:t>
      </w:r>
      <w:proofErr w:type="spellStart"/>
      <w:r w:rsidRPr="0020013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Тәй-Тәй</w:t>
      </w:r>
      <w:proofErr w:type="spellEnd"/>
      <w:r w:rsidRPr="0020013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" "</w:t>
      </w:r>
      <w:proofErr w:type="spellStart"/>
      <w:r w:rsidRPr="0020013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Step</w:t>
      </w:r>
      <w:proofErr w:type="spellEnd"/>
      <w:r w:rsidRPr="0020013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by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Step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", песочная терапия и др.</w:t>
      </w:r>
    </w:p>
    <w:p w:rsidR="0020013A" w:rsidRPr="0020013A" w:rsidRDefault="0020013A" w:rsidP="0020013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13A">
        <w:rPr>
          <w:rFonts w:ascii="Times New Roman" w:eastAsia="Times New Roman" w:hAnsi="Times New Roman"/>
          <w:sz w:val="28"/>
          <w:szCs w:val="28"/>
          <w:lang w:eastAsia="ru-RU"/>
        </w:rPr>
        <w:t xml:space="preserve">В Карагандинской области для реализации содержания образовательных областей разработаны программы и методические </w:t>
      </w:r>
      <w:proofErr w:type="gramStart"/>
      <w:r w:rsidRPr="0020013A">
        <w:rPr>
          <w:rFonts w:ascii="Times New Roman" w:eastAsia="Times New Roman" w:hAnsi="Times New Roman"/>
          <w:sz w:val="28"/>
          <w:szCs w:val="28"/>
          <w:lang w:eastAsia="ru-RU"/>
        </w:rPr>
        <w:t>пособия</w:t>
      </w:r>
      <w:proofErr w:type="gramEnd"/>
      <w:r w:rsidRPr="0020013A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используемые в вариативной части типового учебного пла</w:t>
      </w:r>
      <w:r w:rsidR="002A5B29">
        <w:rPr>
          <w:rFonts w:ascii="Times New Roman" w:eastAsia="Times New Roman" w:hAnsi="Times New Roman"/>
          <w:sz w:val="28"/>
          <w:szCs w:val="28"/>
          <w:lang w:eastAsia="ru-RU"/>
        </w:rPr>
        <w:t>на, такие как: «</w:t>
      </w:r>
      <w:bookmarkStart w:id="0" w:name="_GoBack"/>
      <w:bookmarkEnd w:id="0"/>
      <w:proofErr w:type="spellStart"/>
      <w:r w:rsidR="002A5B29">
        <w:rPr>
          <w:rFonts w:ascii="Times New Roman" w:eastAsia="Times New Roman" w:hAnsi="Times New Roman"/>
          <w:sz w:val="28"/>
          <w:szCs w:val="28"/>
          <w:lang w:eastAsia="ru-RU"/>
        </w:rPr>
        <w:t>Рухани</w:t>
      </w:r>
      <w:proofErr w:type="spellEnd"/>
      <w:r w:rsidR="002A5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A5B29">
        <w:rPr>
          <w:rFonts w:ascii="Times New Roman" w:eastAsia="Times New Roman" w:hAnsi="Times New Roman"/>
          <w:sz w:val="28"/>
          <w:szCs w:val="28"/>
          <w:lang w:eastAsia="ru-RU"/>
        </w:rPr>
        <w:t>уыз</w:t>
      </w:r>
      <w:proofErr w:type="spellEnd"/>
      <w:r w:rsidR="002A5B29">
        <w:rPr>
          <w:rFonts w:ascii="Times New Roman" w:eastAsia="Times New Roman" w:hAnsi="Times New Roman"/>
          <w:sz w:val="28"/>
          <w:szCs w:val="28"/>
          <w:lang w:eastAsia="ru-RU"/>
        </w:rPr>
        <w:t>», «</w:t>
      </w:r>
      <w:proofErr w:type="spellStart"/>
      <w:r w:rsidRPr="0020013A">
        <w:rPr>
          <w:rFonts w:ascii="Times New Roman" w:eastAsia="Times New Roman" w:hAnsi="Times New Roman"/>
          <w:sz w:val="28"/>
          <w:szCs w:val="28"/>
          <w:lang w:eastAsia="ru-RU"/>
        </w:rPr>
        <w:t>Абайдын</w:t>
      </w:r>
      <w:proofErr w:type="spellEnd"/>
      <w:r w:rsidRPr="002001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0013A">
        <w:rPr>
          <w:rFonts w:ascii="Times New Roman" w:eastAsia="Times New Roman" w:hAnsi="Times New Roman"/>
          <w:sz w:val="28"/>
          <w:szCs w:val="28"/>
          <w:lang w:eastAsia="ru-RU"/>
        </w:rPr>
        <w:t>қара</w:t>
      </w:r>
      <w:proofErr w:type="spellEnd"/>
      <w:r w:rsidRPr="002001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0013A">
        <w:rPr>
          <w:rFonts w:ascii="Times New Roman" w:eastAsia="Times New Roman" w:hAnsi="Times New Roman"/>
          <w:sz w:val="28"/>
          <w:szCs w:val="28"/>
          <w:lang w:eastAsia="ru-RU"/>
        </w:rPr>
        <w:t>сөзд</w:t>
      </w:r>
      <w:r w:rsidR="002A5B29">
        <w:rPr>
          <w:rFonts w:ascii="Times New Roman" w:eastAsia="Times New Roman" w:hAnsi="Times New Roman"/>
          <w:sz w:val="28"/>
          <w:szCs w:val="28"/>
          <w:lang w:eastAsia="ru-RU"/>
        </w:rPr>
        <w:t>ері</w:t>
      </w:r>
      <w:proofErr w:type="spellEnd"/>
      <w:r w:rsidR="002A5B2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2A5B29">
        <w:rPr>
          <w:rFonts w:ascii="Times New Roman" w:eastAsia="Times New Roman" w:hAnsi="Times New Roman"/>
          <w:sz w:val="28"/>
          <w:szCs w:val="28"/>
          <w:lang w:eastAsia="ru-RU"/>
        </w:rPr>
        <w:t>Өзін</w:t>
      </w:r>
      <w:proofErr w:type="spellEnd"/>
      <w:r w:rsidR="002A5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A5B29">
        <w:rPr>
          <w:rFonts w:ascii="Times New Roman" w:eastAsia="Times New Roman" w:hAnsi="Times New Roman"/>
          <w:sz w:val="28"/>
          <w:szCs w:val="28"/>
          <w:lang w:eastAsia="ru-RU"/>
        </w:rPr>
        <w:t>тану</w:t>
      </w:r>
      <w:proofErr w:type="spellEnd"/>
      <w:r w:rsidR="002A5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2A5B29">
        <w:rPr>
          <w:rFonts w:ascii="Times New Roman" w:eastAsia="Times New Roman" w:hAnsi="Times New Roman"/>
          <w:sz w:val="28"/>
          <w:szCs w:val="28"/>
          <w:lang w:eastAsia="ru-RU"/>
        </w:rPr>
        <w:t>ба</w:t>
      </w:r>
      <w:proofErr w:type="gramEnd"/>
      <w:r w:rsidR="002A5B29">
        <w:rPr>
          <w:rFonts w:ascii="Times New Roman" w:eastAsia="Times New Roman" w:hAnsi="Times New Roman"/>
          <w:sz w:val="28"/>
          <w:szCs w:val="28"/>
          <w:lang w:eastAsia="ru-RU"/>
        </w:rPr>
        <w:t>ғдаралында</w:t>
      </w:r>
      <w:proofErr w:type="spellEnd"/>
      <w:r w:rsidR="002A5B29">
        <w:rPr>
          <w:rFonts w:ascii="Times New Roman" w:eastAsia="Times New Roman" w:hAnsi="Times New Roman"/>
          <w:sz w:val="28"/>
          <w:szCs w:val="28"/>
          <w:lang w:eastAsia="ru-RU"/>
        </w:rPr>
        <w:t>», «</w:t>
      </w:r>
      <w:proofErr w:type="spellStart"/>
      <w:r w:rsidR="002A5B29">
        <w:rPr>
          <w:rFonts w:ascii="Times New Roman" w:eastAsia="Times New Roman" w:hAnsi="Times New Roman"/>
          <w:sz w:val="28"/>
          <w:szCs w:val="28"/>
          <w:lang w:eastAsia="ru-RU"/>
        </w:rPr>
        <w:t>Атамура</w:t>
      </w:r>
      <w:proofErr w:type="spellEnd"/>
      <w:r w:rsidR="002A5B29">
        <w:rPr>
          <w:rFonts w:ascii="Times New Roman" w:eastAsia="Times New Roman" w:hAnsi="Times New Roman"/>
          <w:sz w:val="28"/>
          <w:szCs w:val="28"/>
          <w:lang w:eastAsia="ru-RU"/>
        </w:rPr>
        <w:t>», «</w:t>
      </w:r>
      <w:proofErr w:type="spellStart"/>
      <w:r w:rsidRPr="0020013A">
        <w:rPr>
          <w:rFonts w:ascii="Times New Roman" w:eastAsia="Times New Roman" w:hAnsi="Times New Roman"/>
          <w:sz w:val="28"/>
          <w:szCs w:val="28"/>
          <w:lang w:eastAsia="ru-RU"/>
        </w:rPr>
        <w:t>Ата</w:t>
      </w:r>
      <w:proofErr w:type="spellEnd"/>
      <w:r w:rsidRPr="002001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0013A">
        <w:rPr>
          <w:rFonts w:ascii="Times New Roman" w:eastAsia="Times New Roman" w:hAnsi="Times New Roman"/>
          <w:sz w:val="28"/>
          <w:szCs w:val="28"/>
          <w:lang w:eastAsia="ru-RU"/>
        </w:rPr>
        <w:t>сөзі</w:t>
      </w:r>
      <w:proofErr w:type="spellEnd"/>
      <w:r w:rsidRPr="0020013A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20013A">
        <w:rPr>
          <w:rFonts w:ascii="Times New Roman" w:eastAsia="Times New Roman" w:hAnsi="Times New Roman"/>
          <w:sz w:val="28"/>
          <w:szCs w:val="28"/>
          <w:lang w:eastAsia="ru-RU"/>
        </w:rPr>
        <w:t>тәрбие</w:t>
      </w:r>
      <w:proofErr w:type="spellEnd"/>
      <w:r w:rsidRPr="002001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0013A">
        <w:rPr>
          <w:rFonts w:ascii="Times New Roman" w:eastAsia="Times New Roman" w:hAnsi="Times New Roman"/>
          <w:sz w:val="28"/>
          <w:szCs w:val="28"/>
          <w:lang w:eastAsia="ru-RU"/>
        </w:rPr>
        <w:t>көзі</w:t>
      </w:r>
      <w:proofErr w:type="spellEnd"/>
      <w:r w:rsidRPr="0020013A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20013A" w:rsidRPr="0020013A" w:rsidRDefault="0020013A" w:rsidP="0020013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13A">
        <w:rPr>
          <w:rFonts w:ascii="Times New Roman" w:eastAsia="Times New Roman" w:hAnsi="Times New Roman"/>
          <w:sz w:val="28"/>
          <w:szCs w:val="28"/>
          <w:lang w:eastAsia="ru-RU"/>
        </w:rPr>
        <w:t>Для сохранения и укрепления здоровья ребенка, реализуются программы:</w:t>
      </w:r>
    </w:p>
    <w:p w:rsidR="0020013A" w:rsidRPr="0020013A" w:rsidRDefault="002A5B29" w:rsidP="0020013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="0020013A" w:rsidRPr="0020013A">
        <w:rPr>
          <w:rFonts w:ascii="Times New Roman" w:eastAsia="Times New Roman" w:hAnsi="Times New Roman"/>
          <w:sz w:val="28"/>
          <w:szCs w:val="28"/>
          <w:lang w:eastAsia="ru-RU"/>
        </w:rPr>
        <w:t>Здоровьесберегающие</w:t>
      </w:r>
      <w:proofErr w:type="spellEnd"/>
      <w:r w:rsidR="0020013A" w:rsidRPr="0020013A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технологии в работе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детьми дошкольного возраста», «</w:t>
      </w:r>
      <w:proofErr w:type="spellStart"/>
      <w:r w:rsidR="0020013A" w:rsidRPr="0020013A">
        <w:rPr>
          <w:rFonts w:ascii="Times New Roman" w:eastAsia="Times New Roman" w:hAnsi="Times New Roman"/>
          <w:sz w:val="28"/>
          <w:szCs w:val="28"/>
          <w:lang w:eastAsia="ru-RU"/>
        </w:rPr>
        <w:t>Денеміз</w:t>
      </w:r>
      <w:proofErr w:type="spellEnd"/>
      <w:r w:rsidR="0020013A" w:rsidRPr="002001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0013A" w:rsidRPr="0020013A">
        <w:rPr>
          <w:rFonts w:ascii="Times New Roman" w:eastAsia="Times New Roman" w:hAnsi="Times New Roman"/>
          <w:sz w:val="28"/>
          <w:szCs w:val="28"/>
          <w:lang w:eastAsia="ru-RU"/>
        </w:rPr>
        <w:t>сау</w:t>
      </w:r>
      <w:proofErr w:type="spellEnd"/>
      <w:r w:rsidR="0020013A" w:rsidRPr="002001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0013A" w:rsidRPr="0020013A">
        <w:rPr>
          <w:rFonts w:ascii="Times New Roman" w:eastAsia="Times New Roman" w:hAnsi="Times New Roman"/>
          <w:sz w:val="28"/>
          <w:szCs w:val="28"/>
          <w:lang w:eastAsia="ru-RU"/>
        </w:rPr>
        <w:t>болсын</w:t>
      </w:r>
      <w:proofErr w:type="spellEnd"/>
      <w:r w:rsidR="0020013A" w:rsidRPr="0020013A">
        <w:rPr>
          <w:rFonts w:ascii="Times New Roman" w:eastAsia="Times New Roman" w:hAnsi="Times New Roman"/>
          <w:sz w:val="28"/>
          <w:szCs w:val="28"/>
          <w:lang w:eastAsia="ru-RU"/>
        </w:rPr>
        <w:t>», « За здоровьем  в « Алтынай»</w:t>
      </w:r>
    </w:p>
    <w:p w:rsidR="0020013A" w:rsidRPr="0020013A" w:rsidRDefault="0020013A" w:rsidP="0020013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13A">
        <w:rPr>
          <w:rFonts w:ascii="Times New Roman" w:eastAsia="Times New Roman" w:hAnsi="Times New Roman"/>
          <w:sz w:val="28"/>
          <w:szCs w:val="28"/>
          <w:lang w:eastAsia="ru-RU"/>
        </w:rPr>
        <w:t xml:space="preserve">Из послания Президента </w:t>
      </w:r>
      <w:proofErr w:type="spellStart"/>
      <w:r w:rsidRPr="0020013A">
        <w:rPr>
          <w:rFonts w:ascii="Times New Roman" w:eastAsia="Times New Roman" w:hAnsi="Times New Roman"/>
          <w:sz w:val="28"/>
          <w:szCs w:val="28"/>
          <w:lang w:eastAsia="ru-RU"/>
        </w:rPr>
        <w:t>Н.Назарбаева</w:t>
      </w:r>
      <w:proofErr w:type="spellEnd"/>
      <w:r w:rsidRPr="0020013A">
        <w:rPr>
          <w:rFonts w:ascii="Times New Roman" w:eastAsia="Times New Roman" w:hAnsi="Times New Roman"/>
          <w:sz w:val="28"/>
          <w:szCs w:val="28"/>
          <w:lang w:eastAsia="ru-RU"/>
        </w:rPr>
        <w:t xml:space="preserve">  14.01.2014г. « Стратегия 2050» говорится, что на уровне дошкольного образования необходимо обеспечить повсеместное внедрение </w:t>
      </w:r>
      <w:proofErr w:type="spellStart"/>
      <w:r w:rsidRPr="0020013A">
        <w:rPr>
          <w:rFonts w:ascii="Times New Roman" w:eastAsia="Times New Roman" w:hAnsi="Times New Roman"/>
          <w:sz w:val="28"/>
          <w:szCs w:val="28"/>
          <w:lang w:eastAsia="ru-RU"/>
        </w:rPr>
        <w:t>трехъязычия</w:t>
      </w:r>
      <w:proofErr w:type="spellEnd"/>
      <w:proofErr w:type="gramStart"/>
      <w:r w:rsidRPr="0020013A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  <w:r w:rsidRPr="0020013A">
        <w:rPr>
          <w:rFonts w:ascii="Times New Roman" w:eastAsia="Times New Roman" w:hAnsi="Times New Roman"/>
          <w:sz w:val="28"/>
          <w:szCs w:val="28"/>
          <w:lang w:eastAsia="ru-RU"/>
        </w:rPr>
        <w:t xml:space="preserve"> В ДО области ре</w:t>
      </w:r>
      <w:r w:rsidR="002A5B29">
        <w:rPr>
          <w:rFonts w:ascii="Times New Roman" w:eastAsia="Times New Roman" w:hAnsi="Times New Roman"/>
          <w:sz w:val="28"/>
          <w:szCs w:val="28"/>
          <w:lang w:eastAsia="ru-RU"/>
        </w:rPr>
        <w:t>ализуются такие программы: «</w:t>
      </w:r>
      <w:proofErr w:type="spellStart"/>
      <w:r w:rsidRPr="0020013A">
        <w:rPr>
          <w:rFonts w:ascii="Times New Roman" w:eastAsia="Times New Roman" w:hAnsi="Times New Roman"/>
          <w:sz w:val="28"/>
          <w:szCs w:val="28"/>
          <w:lang w:eastAsia="ru-RU"/>
        </w:rPr>
        <w:t>Жеті</w:t>
      </w:r>
      <w:proofErr w:type="spellEnd"/>
      <w:r w:rsidRPr="002001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0013A">
        <w:rPr>
          <w:rFonts w:ascii="Times New Roman" w:eastAsia="Times New Roman" w:hAnsi="Times New Roman"/>
          <w:sz w:val="28"/>
          <w:szCs w:val="28"/>
          <w:lang w:eastAsia="ru-RU"/>
        </w:rPr>
        <w:t>жүртын</w:t>
      </w:r>
      <w:proofErr w:type="spellEnd"/>
      <w:r w:rsidR="002A5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A5B29">
        <w:rPr>
          <w:rFonts w:ascii="Times New Roman" w:eastAsia="Times New Roman" w:hAnsi="Times New Roman"/>
          <w:sz w:val="28"/>
          <w:szCs w:val="28"/>
          <w:lang w:eastAsia="ru-RU"/>
        </w:rPr>
        <w:t>тілін</w:t>
      </w:r>
      <w:proofErr w:type="spellEnd"/>
      <w:r w:rsidR="002A5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A5B29">
        <w:rPr>
          <w:rFonts w:ascii="Times New Roman" w:eastAsia="Times New Roman" w:hAnsi="Times New Roman"/>
          <w:sz w:val="28"/>
          <w:szCs w:val="28"/>
          <w:lang w:eastAsia="ru-RU"/>
        </w:rPr>
        <w:t>бі</w:t>
      </w:r>
      <w:proofErr w:type="gramStart"/>
      <w:r w:rsidR="002A5B29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proofErr w:type="spellEnd"/>
      <w:proofErr w:type="gramEnd"/>
      <w:r w:rsidR="002A5B29">
        <w:rPr>
          <w:rFonts w:ascii="Times New Roman" w:eastAsia="Times New Roman" w:hAnsi="Times New Roman"/>
          <w:sz w:val="28"/>
          <w:szCs w:val="28"/>
          <w:lang w:eastAsia="ru-RU"/>
        </w:rPr>
        <w:t>», «</w:t>
      </w:r>
      <w:proofErr w:type="spellStart"/>
      <w:r w:rsidR="002A5B29">
        <w:rPr>
          <w:rFonts w:ascii="Times New Roman" w:eastAsia="Times New Roman" w:hAnsi="Times New Roman"/>
          <w:sz w:val="28"/>
          <w:szCs w:val="28"/>
          <w:lang w:eastAsia="ru-RU"/>
        </w:rPr>
        <w:t>Жас</w:t>
      </w:r>
      <w:proofErr w:type="spellEnd"/>
      <w:r w:rsidR="002A5B29">
        <w:rPr>
          <w:rFonts w:ascii="Times New Roman" w:eastAsia="Times New Roman" w:hAnsi="Times New Roman"/>
          <w:sz w:val="28"/>
          <w:szCs w:val="28"/>
          <w:lang w:eastAsia="ru-RU"/>
        </w:rPr>
        <w:t xml:space="preserve"> лингвист», «</w:t>
      </w:r>
      <w:r w:rsidRPr="0020013A">
        <w:rPr>
          <w:rFonts w:ascii="Times New Roman" w:eastAsia="Times New Roman" w:hAnsi="Times New Roman"/>
          <w:sz w:val="28"/>
          <w:szCs w:val="28"/>
          <w:lang w:eastAsia="ru-RU"/>
        </w:rPr>
        <w:t xml:space="preserve">Поликультурное воспитание с детьми дошкольного возраста в процессе </w:t>
      </w:r>
      <w:proofErr w:type="spellStart"/>
      <w:r w:rsidRPr="0020013A">
        <w:rPr>
          <w:rFonts w:ascii="Times New Roman" w:eastAsia="Times New Roman" w:hAnsi="Times New Roman"/>
          <w:sz w:val="28"/>
          <w:szCs w:val="28"/>
          <w:lang w:eastAsia="ru-RU"/>
        </w:rPr>
        <w:t>билингвального</w:t>
      </w:r>
      <w:proofErr w:type="spellEnd"/>
      <w:r w:rsidRPr="0020013A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образования».</w:t>
      </w:r>
    </w:p>
    <w:p w:rsidR="0020013A" w:rsidRPr="0020013A" w:rsidRDefault="0020013A" w:rsidP="0020013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13A">
        <w:rPr>
          <w:rFonts w:ascii="Times New Roman" w:eastAsia="Times New Roman" w:hAnsi="Times New Roman"/>
          <w:sz w:val="28"/>
          <w:szCs w:val="28"/>
          <w:lang w:eastAsia="ru-RU"/>
        </w:rPr>
        <w:t>Расширению границ познавательного развития ребенка, формированию способов интеллектуальной деятельности, развитию любознател</w:t>
      </w:r>
      <w:r w:rsidR="002A5B29">
        <w:rPr>
          <w:rFonts w:ascii="Times New Roman" w:eastAsia="Times New Roman" w:hAnsi="Times New Roman"/>
          <w:sz w:val="28"/>
          <w:szCs w:val="28"/>
          <w:lang w:eastAsia="ru-RU"/>
        </w:rPr>
        <w:t>ьности используются программы: «</w:t>
      </w:r>
      <w:r w:rsidRPr="0020013A">
        <w:rPr>
          <w:rFonts w:ascii="Times New Roman" w:eastAsia="Times New Roman" w:hAnsi="Times New Roman"/>
          <w:sz w:val="28"/>
          <w:szCs w:val="28"/>
          <w:lang w:eastAsia="ru-RU"/>
        </w:rPr>
        <w:t>Увлекательный мир информатики»; Апробирована и адаптирована программа «Росинка», на основе чего были выпущены методические посо</w:t>
      </w:r>
      <w:r w:rsidR="002A5B29">
        <w:rPr>
          <w:rFonts w:ascii="Times New Roman" w:eastAsia="Times New Roman" w:hAnsi="Times New Roman"/>
          <w:sz w:val="28"/>
          <w:szCs w:val="28"/>
          <w:lang w:eastAsia="ru-RU"/>
        </w:rPr>
        <w:t>бия «Театр-творчество-речь», «Теат</w:t>
      </w:r>
      <w:proofErr w:type="gramStart"/>
      <w:r w:rsidR="002A5B29">
        <w:rPr>
          <w:rFonts w:ascii="Times New Roman" w:eastAsia="Times New Roman" w:hAnsi="Times New Roman"/>
          <w:sz w:val="28"/>
          <w:szCs w:val="28"/>
          <w:lang w:eastAsia="ru-RU"/>
        </w:rPr>
        <w:t>р-</w:t>
      </w:r>
      <w:proofErr w:type="gramEnd"/>
      <w:r w:rsidR="002A5B29">
        <w:rPr>
          <w:rFonts w:ascii="Times New Roman" w:eastAsia="Times New Roman" w:hAnsi="Times New Roman"/>
          <w:sz w:val="28"/>
          <w:szCs w:val="28"/>
          <w:lang w:eastAsia="ru-RU"/>
        </w:rPr>
        <w:t xml:space="preserve"> творчество-экология», «</w:t>
      </w:r>
      <w:r w:rsidRPr="0020013A">
        <w:rPr>
          <w:rFonts w:ascii="Times New Roman" w:eastAsia="Times New Roman" w:hAnsi="Times New Roman"/>
          <w:sz w:val="28"/>
          <w:szCs w:val="28"/>
          <w:lang w:eastAsia="ru-RU"/>
        </w:rPr>
        <w:t>Фольклор в детском саду»; В реализации инклюзивного образования в дошкольных учрежд</w:t>
      </w:r>
      <w:r w:rsidR="002A5B29">
        <w:rPr>
          <w:rFonts w:ascii="Times New Roman" w:eastAsia="Times New Roman" w:hAnsi="Times New Roman"/>
          <w:sz w:val="28"/>
          <w:szCs w:val="28"/>
          <w:lang w:eastAsia="ru-RU"/>
        </w:rPr>
        <w:t>ениях, разработана программа: «</w:t>
      </w:r>
      <w:proofErr w:type="spellStart"/>
      <w:r w:rsidRPr="0020013A">
        <w:rPr>
          <w:rFonts w:ascii="Times New Roman" w:eastAsia="Times New Roman" w:hAnsi="Times New Roman"/>
          <w:sz w:val="28"/>
          <w:szCs w:val="28"/>
          <w:lang w:eastAsia="ru-RU"/>
        </w:rPr>
        <w:t>Мектепке</w:t>
      </w:r>
      <w:proofErr w:type="spellEnd"/>
      <w:r w:rsidRPr="002001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0013A">
        <w:rPr>
          <w:rFonts w:ascii="Times New Roman" w:eastAsia="Times New Roman" w:hAnsi="Times New Roman"/>
          <w:sz w:val="28"/>
          <w:szCs w:val="28"/>
          <w:lang w:eastAsia="ru-RU"/>
        </w:rPr>
        <w:t>дейінгі</w:t>
      </w:r>
      <w:proofErr w:type="spellEnd"/>
      <w:r w:rsidRPr="002001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0013A">
        <w:rPr>
          <w:rFonts w:ascii="Times New Roman" w:eastAsia="Times New Roman" w:hAnsi="Times New Roman"/>
          <w:sz w:val="28"/>
          <w:szCs w:val="28"/>
          <w:lang w:eastAsia="ru-RU"/>
        </w:rPr>
        <w:t>мекемеде</w:t>
      </w:r>
      <w:proofErr w:type="spellEnd"/>
      <w:r w:rsidRPr="002001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0013A">
        <w:rPr>
          <w:rFonts w:ascii="Times New Roman" w:eastAsia="Times New Roman" w:hAnsi="Times New Roman"/>
          <w:sz w:val="28"/>
          <w:szCs w:val="28"/>
          <w:lang w:eastAsia="ru-RU"/>
        </w:rPr>
        <w:t>инклюзивті</w:t>
      </w:r>
      <w:proofErr w:type="spellEnd"/>
      <w:r w:rsidRPr="002001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0013A">
        <w:rPr>
          <w:rFonts w:ascii="Times New Roman" w:eastAsia="Times New Roman" w:hAnsi="Times New Roman"/>
          <w:sz w:val="28"/>
          <w:szCs w:val="28"/>
          <w:lang w:eastAsia="ru-RU"/>
        </w:rPr>
        <w:t>тәрбиені</w:t>
      </w:r>
      <w:proofErr w:type="spellEnd"/>
      <w:r w:rsidRPr="002001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0013A">
        <w:rPr>
          <w:rFonts w:ascii="Times New Roman" w:eastAsia="Times New Roman" w:hAnsi="Times New Roman"/>
          <w:sz w:val="28"/>
          <w:szCs w:val="28"/>
          <w:lang w:eastAsia="ru-RU"/>
        </w:rPr>
        <w:t>дамыту</w:t>
      </w:r>
      <w:proofErr w:type="spellEnd"/>
      <w:r w:rsidRPr="002001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0013A">
        <w:rPr>
          <w:rFonts w:ascii="Times New Roman" w:eastAsia="Times New Roman" w:hAnsi="Times New Roman"/>
          <w:sz w:val="28"/>
          <w:szCs w:val="28"/>
          <w:lang w:eastAsia="ru-RU"/>
        </w:rPr>
        <w:t>және</w:t>
      </w:r>
      <w:proofErr w:type="spellEnd"/>
      <w:r w:rsidRPr="0020013A"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2A5B2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2A5B29">
        <w:rPr>
          <w:rFonts w:ascii="Times New Roman" w:eastAsia="Times New Roman" w:hAnsi="Times New Roman"/>
          <w:sz w:val="28"/>
          <w:szCs w:val="28"/>
          <w:lang w:eastAsia="ru-RU"/>
        </w:rPr>
        <w:t>Монтессори</w:t>
      </w:r>
      <w:proofErr w:type="spellEnd"/>
      <w:r w:rsidR="002A5B2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 w:rsidR="002A5B29">
        <w:rPr>
          <w:rFonts w:ascii="Times New Roman" w:eastAsia="Times New Roman" w:hAnsi="Times New Roman"/>
          <w:sz w:val="28"/>
          <w:szCs w:val="28"/>
          <w:lang w:eastAsia="ru-RU"/>
        </w:rPr>
        <w:t>әдесін</w:t>
      </w:r>
      <w:proofErr w:type="spellEnd"/>
      <w:r w:rsidR="002A5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A5B29">
        <w:rPr>
          <w:rFonts w:ascii="Times New Roman" w:eastAsia="Times New Roman" w:hAnsi="Times New Roman"/>
          <w:sz w:val="28"/>
          <w:szCs w:val="28"/>
          <w:lang w:eastAsia="ru-RU"/>
        </w:rPr>
        <w:t>енгізу</w:t>
      </w:r>
      <w:proofErr w:type="spellEnd"/>
      <w:r w:rsidR="002A5B29">
        <w:rPr>
          <w:rFonts w:ascii="Times New Roman" w:eastAsia="Times New Roman" w:hAnsi="Times New Roman"/>
          <w:sz w:val="28"/>
          <w:szCs w:val="28"/>
          <w:lang w:eastAsia="ru-RU"/>
        </w:rPr>
        <w:t>», «</w:t>
      </w:r>
      <w:proofErr w:type="spellStart"/>
      <w:r w:rsidRPr="0020013A">
        <w:rPr>
          <w:rFonts w:ascii="Times New Roman" w:eastAsia="Times New Roman" w:hAnsi="Times New Roman"/>
          <w:sz w:val="28"/>
          <w:szCs w:val="28"/>
          <w:lang w:eastAsia="ru-RU"/>
        </w:rPr>
        <w:t>Лекотека</w:t>
      </w:r>
      <w:proofErr w:type="spellEnd"/>
      <w:r w:rsidRPr="0020013A">
        <w:rPr>
          <w:rFonts w:ascii="Times New Roman" w:eastAsia="Times New Roman" w:hAnsi="Times New Roman"/>
          <w:sz w:val="28"/>
          <w:szCs w:val="28"/>
          <w:lang w:eastAsia="ru-RU"/>
        </w:rPr>
        <w:t>» - как один из видов инклюзивного образования</w:t>
      </w:r>
      <w:proofErr w:type="gramStart"/>
      <w:r w:rsidRPr="0020013A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20013A">
        <w:rPr>
          <w:rFonts w:ascii="Times New Roman" w:eastAsia="Times New Roman" w:hAnsi="Times New Roman"/>
          <w:sz w:val="28"/>
          <w:szCs w:val="28"/>
          <w:lang w:eastAsia="ru-RU"/>
        </w:rPr>
        <w:t xml:space="preserve"> с коррекционно-развивающим направлением.</w:t>
      </w:r>
    </w:p>
    <w:p w:rsidR="0020013A" w:rsidRPr="0020013A" w:rsidRDefault="0020013A">
      <w:pPr>
        <w:rPr>
          <w:sz w:val="28"/>
          <w:szCs w:val="28"/>
        </w:rPr>
      </w:pPr>
    </w:p>
    <w:sectPr w:rsidR="0020013A" w:rsidRPr="00200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az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0FF"/>
    <w:rsid w:val="00177ECB"/>
    <w:rsid w:val="0020013A"/>
    <w:rsid w:val="002A5B29"/>
    <w:rsid w:val="006A5A76"/>
    <w:rsid w:val="0093401E"/>
    <w:rsid w:val="00A150FF"/>
    <w:rsid w:val="00A8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0FF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0F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150FF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styleId="a3">
    <w:name w:val="Hyperlink"/>
    <w:basedOn w:val="a0"/>
    <w:uiPriority w:val="99"/>
    <w:semiHidden/>
    <w:unhideWhenUsed/>
    <w:rsid w:val="00A150FF"/>
    <w:rPr>
      <w:color w:val="0000FF" w:themeColor="hyperlink"/>
      <w:u w:val="single"/>
    </w:rPr>
  </w:style>
  <w:style w:type="paragraph" w:customStyle="1" w:styleId="Default">
    <w:name w:val="Default"/>
    <w:uiPriority w:val="99"/>
    <w:rsid w:val="00A150FF"/>
    <w:pPr>
      <w:autoSpaceDE w:val="0"/>
      <w:autoSpaceDN w:val="0"/>
      <w:adjustRightInd w:val="0"/>
      <w:spacing w:after="0" w:line="240" w:lineRule="auto"/>
    </w:pPr>
    <w:rPr>
      <w:rFonts w:ascii="Times New Roman" w:eastAsia="Laz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0FF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0F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150FF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styleId="a3">
    <w:name w:val="Hyperlink"/>
    <w:basedOn w:val="a0"/>
    <w:uiPriority w:val="99"/>
    <w:semiHidden/>
    <w:unhideWhenUsed/>
    <w:rsid w:val="00A150FF"/>
    <w:rPr>
      <w:color w:val="0000FF" w:themeColor="hyperlink"/>
      <w:u w:val="single"/>
    </w:rPr>
  </w:style>
  <w:style w:type="paragraph" w:customStyle="1" w:styleId="Default">
    <w:name w:val="Default"/>
    <w:uiPriority w:val="99"/>
    <w:rsid w:val="00A150FF"/>
    <w:pPr>
      <w:autoSpaceDE w:val="0"/>
      <w:autoSpaceDN w:val="0"/>
      <w:adjustRightInd w:val="0"/>
      <w:spacing w:after="0" w:line="240" w:lineRule="auto"/>
    </w:pPr>
    <w:rPr>
      <w:rFonts w:ascii="Times New Roman" w:eastAsia="Laz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1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hkoladetei.ru/393-deti-rannego-vozrasta.html" TargetMode="External"/><Relationship Id="rId5" Type="http://schemas.openxmlformats.org/officeDocument/2006/relationships/hyperlink" Target="http://adilet.zan.kz/rus/docs/K12000020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1452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2014-08-05T02:13:00Z</dcterms:created>
  <dcterms:modified xsi:type="dcterms:W3CDTF">2014-08-05T03:24:00Z</dcterms:modified>
</cp:coreProperties>
</file>