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91" w:rsidRDefault="007D2491" w:rsidP="007D24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1575979</wp:posOffset>
                </wp:positionH>
                <wp:positionV relativeFrom="paragraph">
                  <wp:posOffset>194310</wp:posOffset>
                </wp:positionV>
                <wp:extent cx="3788229" cy="1186543"/>
                <wp:effectExtent l="0" t="0" r="22225" b="139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11865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491" w:rsidRPr="007D2491" w:rsidRDefault="007D2491" w:rsidP="007D24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D2491">
                              <w:rPr>
                                <w:sz w:val="36"/>
                                <w:szCs w:val="36"/>
                              </w:rPr>
                              <w:t>Рекомендации психолога по  преодолению упрямства и капризности у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124.1pt;margin-top:15.3pt;width:298.3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" fillcolor="#4f81bd [3204]" strokecolor="#243f60 [1604]" strokeweight="2pt">
                <v:textbox>
                  <w:txbxContent>
                    <w:p w:rsidR="007D2491" w:rsidRPr="007D2491" w:rsidRDefault="007D2491" w:rsidP="007D24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D2491">
                        <w:rPr>
                          <w:sz w:val="36"/>
                          <w:szCs w:val="36"/>
                        </w:rPr>
                        <w:t>Рекомендации психолога по  преодолению упрямства и капризности у детей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 wp14:anchorId="78BA2A8C">
            <wp:extent cx="786765" cy="1310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491" w:rsidRPr="007D2491" w:rsidRDefault="007D2491" w:rsidP="007D24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придавайте большого значения упрямству и капризности. Примите к сведению «приступ», но не очень волнуйтесь за ребёнка.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возбудят.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сдавайтесь даже тогда, когда «приступ» ребёнка протекает в общественном месте. Чаще всего помогает только одно – взять его за руку и увести.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яй</w:t>
      </w:r>
      <w:proofErr w:type="spellEnd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яй</w:t>
      </w:r>
      <w:proofErr w:type="spellEnd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!". Ребёнку только этого и нужно.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Исключите из арсенала грубый тон, резкость, стремление "сломить силой авторитета".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Спокойный тон общения, без раздражительности.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Следующие моменты очень важны в предупреждении и в борьбе с упрямством и капризами. Речь идет о </w:t>
      </w:r>
      <w:proofErr w:type="spellStart"/>
      <w:r w:rsidRPr="007D249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гуманизации</w:t>
      </w:r>
      <w:proofErr w:type="spellEnd"/>
      <w:r w:rsidRPr="007D249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и когда можно и нужно хвалить: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7D249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1. НЕЛЬЗЯ ХВАЛИТЬ ЗА ТО, ЧТО:</w:t>
      </w:r>
    </w:p>
    <w:p w:rsidR="007D2491" w:rsidRPr="007D2491" w:rsidRDefault="007D2491" w:rsidP="007D24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достигнуто не своим трудом.</w:t>
      </w:r>
    </w:p>
    <w:p w:rsidR="007D2491" w:rsidRPr="007D2491" w:rsidRDefault="007D2491" w:rsidP="007D24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подлежит похвале (красота, сила, ловкость, ум).</w:t>
      </w:r>
    </w:p>
    <w:p w:rsidR="007D2491" w:rsidRPr="007D2491" w:rsidRDefault="007D2491" w:rsidP="007D24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жалости или желания понравиться.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7D24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2. НАДО ХВАЛИТЬ:</w:t>
      </w:r>
    </w:p>
    <w:p w:rsidR="007D2491" w:rsidRPr="007D2491" w:rsidRDefault="007D2491" w:rsidP="007D24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поступок, за свершившееся действие.</w:t>
      </w:r>
    </w:p>
    <w:p w:rsidR="007D2491" w:rsidRPr="007D2491" w:rsidRDefault="007D2491" w:rsidP="007D24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</w:t>
      </w:r>
      <w:proofErr w:type="gramEnd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важно похвалить ребёнка с утра, как можно раньше и на ночь тоже.</w:t>
      </w:r>
    </w:p>
    <w:p w:rsidR="007D2491" w:rsidRPr="007D2491" w:rsidRDefault="007D2491" w:rsidP="007D24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уметь</w:t>
      </w:r>
      <w:proofErr w:type="gramEnd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хвалить не хваля (пример: попросить о помощи, совет, как у взрослого). 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7D249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1. НЕЛЬЗЯ НАКАЗЫВАТЬ И РУГАТЬ КОГДА:</w:t>
      </w:r>
    </w:p>
    <w:p w:rsidR="007D2491" w:rsidRPr="007D2491" w:rsidRDefault="007D2491" w:rsidP="007D2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ребёнок болен, испытывает недомогание или только оправился после болезни, т.к. в это время психика ребёнка уязвима и реакция непредсказуема.</w:t>
      </w:r>
    </w:p>
    <w:p w:rsidR="007D2491" w:rsidRPr="007D2491" w:rsidRDefault="007D2491" w:rsidP="007D2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</w:t>
      </w:r>
      <w:proofErr w:type="gramEnd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ребёнок ест, сразу после сна и перед сном.</w:t>
      </w:r>
    </w:p>
    <w:p w:rsidR="007D2491" w:rsidRPr="007D2491" w:rsidRDefault="007D2491" w:rsidP="007D2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во</w:t>
      </w:r>
      <w:proofErr w:type="gramEnd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всех случаях, когда что-то не получается (пример:  когда вы торопитесь, а ребёнок не может завязать шнурки).</w:t>
      </w:r>
    </w:p>
    <w:p w:rsidR="007D2491" w:rsidRPr="007D2491" w:rsidRDefault="007D2491" w:rsidP="007D2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физической или душевной травмы (пример: ребёнок упал, вы ругаете его за это, считая, что он виноват).</w:t>
      </w:r>
    </w:p>
    <w:p w:rsidR="007D2491" w:rsidRPr="007D2491" w:rsidRDefault="007D2491" w:rsidP="007D2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7D2491" w:rsidRPr="007D2491" w:rsidRDefault="007D2491" w:rsidP="007D2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внутренние мотивы его поступка вам не понятны.</w:t>
      </w:r>
    </w:p>
    <w:p w:rsidR="007D2491" w:rsidRPr="007D2491" w:rsidRDefault="007D2491" w:rsidP="007D2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вы сами не в себе.</w:t>
      </w:r>
    </w:p>
    <w:p w:rsidR="007D2491" w:rsidRPr="007D2491" w:rsidRDefault="007D2491" w:rsidP="007D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7D24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7 ПРАВИЛ НАКАЗАНИЯ:</w:t>
      </w:r>
    </w:p>
    <w:p w:rsidR="007D2491" w:rsidRPr="007D2491" w:rsidRDefault="007D2491" w:rsidP="007D24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наказание не должно вредить здоровью.</w:t>
      </w:r>
    </w:p>
    <w:p w:rsidR="007D2491" w:rsidRPr="007D2491" w:rsidRDefault="007D2491" w:rsidP="007D24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</w:t>
      </w:r>
      <w:proofErr w:type="gramEnd"/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требует наказания, т.е. наказывать "на всякий случай" нельзя.</w:t>
      </w:r>
    </w:p>
    <w:p w:rsidR="007D2491" w:rsidRPr="007D2491" w:rsidRDefault="007D2491" w:rsidP="007D24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за 1 проступок – одно наказание (нельзя припоминать старые грехи).</w:t>
      </w:r>
    </w:p>
    <w:p w:rsidR="007D2491" w:rsidRPr="007D2491" w:rsidRDefault="007D2491" w:rsidP="007D24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лучше не наказать, чем наказать с опозданием.</w:t>
      </w:r>
    </w:p>
    <w:p w:rsidR="007D2491" w:rsidRPr="007D2491" w:rsidRDefault="007D2491" w:rsidP="007D24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надо наказывать и вскоре прощать. </w:t>
      </w:r>
    </w:p>
    <w:p w:rsidR="007D2491" w:rsidRPr="007D2491" w:rsidRDefault="007D2491" w:rsidP="007D24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7D2491" w:rsidRPr="007D2491" w:rsidRDefault="007D2491" w:rsidP="007D24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249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ребёнок не должен бояться наказания.</w:t>
      </w:r>
    </w:p>
    <w:p w:rsidR="00C31BBD" w:rsidRPr="007D2491" w:rsidRDefault="00C31BBD">
      <w:pPr>
        <w:rPr>
          <w:rFonts w:ascii="Times New Roman" w:hAnsi="Times New Roman" w:cs="Times New Roman"/>
          <w:sz w:val="24"/>
          <w:szCs w:val="24"/>
        </w:rPr>
      </w:pPr>
    </w:p>
    <w:sectPr w:rsidR="00C31BBD" w:rsidRPr="007D2491" w:rsidSect="007D249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64F86"/>
    <w:multiLevelType w:val="hybridMultilevel"/>
    <w:tmpl w:val="36E08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6A21C7"/>
    <w:multiLevelType w:val="hybridMultilevel"/>
    <w:tmpl w:val="F574F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585B58"/>
    <w:multiLevelType w:val="hybridMultilevel"/>
    <w:tmpl w:val="2B5AA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0D54B0"/>
    <w:multiLevelType w:val="hybridMultilevel"/>
    <w:tmpl w:val="42F2B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91"/>
    <w:rsid w:val="00332C7D"/>
    <w:rsid w:val="007D2491"/>
    <w:rsid w:val="00C3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89F99-BA25-4B4A-A391-081ACDF8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Almagul</cp:lastModifiedBy>
  <cp:revision>2</cp:revision>
  <dcterms:created xsi:type="dcterms:W3CDTF">2014-12-26T03:17:00Z</dcterms:created>
  <dcterms:modified xsi:type="dcterms:W3CDTF">2014-12-26T03:17:00Z</dcterms:modified>
</cp:coreProperties>
</file>